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BEF474" w14:textId="77777777" w:rsidR="002D248C" w:rsidRPr="000D7AA4" w:rsidRDefault="002D248C" w:rsidP="002D248C">
      <w:pPr>
        <w:spacing w:line="240" w:lineRule="auto"/>
        <w:jc w:val="center"/>
        <w:rPr>
          <w:rFonts w:ascii="Times New Roman" w:hAnsi="Times New Roman" w:cs="Times New Roman"/>
          <w:b/>
          <w:bCs/>
          <w:noProof/>
          <w:sz w:val="28"/>
          <w:szCs w:val="28"/>
        </w:rPr>
      </w:pPr>
      <w:r w:rsidRPr="000D7AA4">
        <w:rPr>
          <w:rFonts w:ascii="Times New Roman" w:hAnsi="Times New Roman" w:cs="Times New Roman"/>
          <w:b/>
          <w:bCs/>
          <w:noProof/>
          <w:sz w:val="28"/>
          <w:szCs w:val="28"/>
        </w:rPr>
        <w:t>ANALISIS TINGKAT KEPUASAN PETANI TERHADAP KINERJA PENYULUH PERTANIAN DI  DESA WAIMANGURA, KECAMATAN WEWEWA BARAT, KABUPATEN SUMBA BARAT DAYA</w:t>
      </w:r>
    </w:p>
    <w:p w14:paraId="0C3DA1B8" w14:textId="2FD4A1A6" w:rsidR="002D248C" w:rsidRPr="000D7AA4" w:rsidRDefault="002D248C" w:rsidP="002D248C">
      <w:pPr>
        <w:spacing w:line="240" w:lineRule="auto"/>
        <w:jc w:val="center"/>
        <w:rPr>
          <w:rFonts w:ascii="Times New Roman" w:hAnsi="Times New Roman" w:cs="Times New Roman"/>
          <w:b/>
          <w:bCs/>
          <w:i/>
          <w:iCs/>
          <w:noProof/>
          <w:sz w:val="24"/>
          <w:szCs w:val="24"/>
        </w:rPr>
      </w:pPr>
      <w:r w:rsidRPr="000D7AA4">
        <w:rPr>
          <w:rFonts w:ascii="Times New Roman" w:hAnsi="Times New Roman" w:cs="Times New Roman"/>
          <w:b/>
          <w:bCs/>
          <w:i/>
          <w:iCs/>
          <w:noProof/>
          <w:sz w:val="24"/>
          <w:szCs w:val="24"/>
        </w:rPr>
        <w:t>ANALYSIS OF FARMERS' SATISFACTION LEVEL TOWARDS AGRICULTURAL EXTENSION WORKERS' PERFORMANCE IN WAIMANGURA VILLAGE, WEWEWA BARAT SUB-DISTRICT, SOUTHWEST SUMBA REGENCY</w:t>
      </w:r>
    </w:p>
    <w:p w14:paraId="3C17D0B8" w14:textId="77777777" w:rsidR="008C3C89" w:rsidRDefault="008C3C8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6C1AD781" w14:textId="72D4A644" w:rsidR="008C3C89" w:rsidRPr="0045341F" w:rsidRDefault="002D248C" w:rsidP="0045341F">
      <w:pPr>
        <w:spacing w:after="0" w:line="360" w:lineRule="auto"/>
        <w:jc w:val="center"/>
        <w:rPr>
          <w:rFonts w:ascii="Times New Roman" w:hAnsi="Times New Roman" w:cs="Times New Roman"/>
          <w:b/>
          <w:bCs/>
          <w:noProof/>
          <w:sz w:val="24"/>
          <w:szCs w:val="24"/>
        </w:rPr>
      </w:pPr>
      <w:r w:rsidRPr="003D24E3">
        <w:rPr>
          <w:rFonts w:ascii="Times New Roman" w:hAnsi="Times New Roman" w:cs="Times New Roman"/>
          <w:b/>
          <w:bCs/>
          <w:noProof/>
          <w:sz w:val="24"/>
          <w:szCs w:val="24"/>
        </w:rPr>
        <w:t>Jenitan Verniati Ina</w:t>
      </w:r>
      <w:r w:rsidRPr="00E76673">
        <w:rPr>
          <w:rFonts w:ascii="Times New Roman" w:hAnsi="Times New Roman" w:cs="Times New Roman"/>
          <w:b/>
          <w:bCs/>
          <w:noProof/>
          <w:sz w:val="24"/>
          <w:szCs w:val="24"/>
          <w:vertAlign w:val="superscript"/>
        </w:rPr>
        <w:t>1</w:t>
      </w:r>
      <w:r>
        <w:rPr>
          <w:rFonts w:ascii="Times New Roman" w:eastAsia="Times New Roman" w:hAnsi="Times New Roman" w:cs="Times New Roman"/>
          <w:b/>
          <w:color w:val="000000"/>
          <w:sz w:val="24"/>
          <w:szCs w:val="24"/>
        </w:rPr>
        <w:t xml:space="preserve">, </w:t>
      </w:r>
      <w:r w:rsidRPr="002D248C">
        <w:rPr>
          <w:rFonts w:ascii="Times New Roman" w:eastAsia="Times New Roman" w:hAnsi="Times New Roman" w:cs="Times New Roman"/>
          <w:b/>
          <w:color w:val="000000"/>
          <w:sz w:val="24"/>
          <w:szCs w:val="24"/>
        </w:rPr>
        <w:t>Elfis Umbu Katongu Retang</w:t>
      </w:r>
      <w:r w:rsidR="000D7AA4" w:rsidRPr="00E76673">
        <w:rPr>
          <w:rFonts w:ascii="Times New Roman" w:eastAsia="Times New Roman" w:hAnsi="Times New Roman" w:cs="Times New Roman"/>
          <w:b/>
          <w:color w:val="000000"/>
          <w:sz w:val="24"/>
          <w:szCs w:val="24"/>
          <w:vertAlign w:val="superscript"/>
        </w:rPr>
        <w:t>2</w:t>
      </w:r>
      <w:r w:rsidR="000D7AA4">
        <w:rPr>
          <w:rFonts w:ascii="Times New Roman" w:eastAsia="Times New Roman" w:hAnsi="Times New Roman" w:cs="Times New Roman"/>
          <w:b/>
          <w:color w:val="000000"/>
          <w:sz w:val="24"/>
          <w:szCs w:val="24"/>
        </w:rPr>
        <w:t xml:space="preserve"> </w:t>
      </w:r>
    </w:p>
    <w:p w14:paraId="5CCA517E" w14:textId="79256987" w:rsidR="008C3C89" w:rsidRDefault="000D7AA4" w:rsidP="000D7AA4">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0D7AA4">
        <w:rPr>
          <w:rFonts w:ascii="Times New Roman" w:eastAsia="Times New Roman" w:hAnsi="Times New Roman" w:cs="Times New Roman"/>
          <w:color w:val="000000"/>
        </w:rPr>
        <w:t>Program Studi Agribisnis Universitas Kristen Wira Wacana Sumba</w:t>
      </w:r>
      <w:r>
        <w:rPr>
          <w:rFonts w:ascii="Times New Roman" w:eastAsia="Times New Roman" w:hAnsi="Times New Roman" w:cs="Times New Roman"/>
          <w:color w:val="000000"/>
        </w:rPr>
        <w:t xml:space="preserve"> </w:t>
      </w:r>
    </w:p>
    <w:p w14:paraId="2CE9329E" w14:textId="2ABB5A92" w:rsidR="0045341F" w:rsidRDefault="0045341F" w:rsidP="000D7AA4">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45341F">
        <w:rPr>
          <w:rFonts w:ascii="Times New Roman" w:eastAsia="Times New Roman" w:hAnsi="Times New Roman" w:cs="Times New Roman"/>
          <w:color w:val="000000"/>
        </w:rPr>
        <w:t>Jl. R. Suprapto No. 35 Waingapu, Kabupaten Sumba Timur - NTT</w:t>
      </w:r>
    </w:p>
    <w:p w14:paraId="58A542B0" w14:textId="44FCCCB4" w:rsidR="008C3C89" w:rsidRDefault="00833F02" w:rsidP="000D7AA4">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i/>
          <w:color w:val="000000"/>
        </w:rPr>
        <w:t>Corresponding author</w:t>
      </w:r>
      <w:r>
        <w:rPr>
          <w:rFonts w:ascii="Times New Roman" w:eastAsia="Times New Roman" w:hAnsi="Times New Roman" w:cs="Times New Roman"/>
          <w:color w:val="000000"/>
        </w:rPr>
        <w:t xml:space="preserve">: </w:t>
      </w:r>
      <w:hyperlink r:id="rId8" w:history="1">
        <w:r w:rsidR="000D7AA4" w:rsidRPr="00CF3F85">
          <w:rPr>
            <w:rStyle w:val="Hyperlink"/>
            <w:rFonts w:ascii="Times New Roman" w:eastAsia="Times New Roman" w:hAnsi="Times New Roman" w:cs="Times New Roman"/>
          </w:rPr>
          <w:t>jenitaverniati@gmail.com</w:t>
        </w:r>
      </w:hyperlink>
    </w:p>
    <w:p w14:paraId="56FC33B3" w14:textId="7AD44977" w:rsidR="008C3C89" w:rsidRDefault="008C3C89">
      <w:pPr>
        <w:pBdr>
          <w:top w:val="nil"/>
          <w:left w:val="nil"/>
          <w:bottom w:val="nil"/>
          <w:right w:val="nil"/>
          <w:between w:val="nil"/>
        </w:pBdr>
        <w:tabs>
          <w:tab w:val="left" w:pos="5611"/>
        </w:tabs>
        <w:spacing w:after="0" w:line="240" w:lineRule="auto"/>
        <w:rPr>
          <w:rFonts w:ascii="Times New Roman" w:eastAsia="Times New Roman" w:hAnsi="Times New Roman" w:cs="Times New Roman"/>
          <w:color w:val="000000"/>
          <w:sz w:val="24"/>
          <w:szCs w:val="24"/>
        </w:rPr>
      </w:pPr>
    </w:p>
    <w:p w14:paraId="6A45B53A" w14:textId="3191773B" w:rsidR="008C3C89" w:rsidRPr="00F559C5" w:rsidRDefault="00833F02" w:rsidP="00F559C5">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7ADAA8FA" w14:textId="3C923AF7" w:rsidR="00F559C5" w:rsidRPr="007575DB" w:rsidRDefault="000E760C" w:rsidP="007575DB">
      <w:pPr>
        <w:pBdr>
          <w:top w:val="nil"/>
          <w:left w:val="nil"/>
          <w:bottom w:val="nil"/>
          <w:right w:val="nil"/>
          <w:between w:val="nil"/>
        </w:pBdr>
        <w:spacing w:line="240" w:lineRule="auto"/>
        <w:ind w:firstLine="720"/>
        <w:jc w:val="both"/>
        <w:rPr>
          <w:rFonts w:ascii="Times New Roman" w:eastAsia="Times New Roman" w:hAnsi="Times New Roman" w:cs="Times New Roman"/>
          <w:color w:val="000000"/>
          <w:lang w:val="en-ID"/>
        </w:rPr>
      </w:pPr>
      <w:r w:rsidRPr="000E760C">
        <w:rPr>
          <w:rFonts w:ascii="Times New Roman" w:eastAsia="Times New Roman" w:hAnsi="Times New Roman" w:cs="Times New Roman"/>
          <w:color w:val="000000"/>
          <w:sz w:val="20"/>
          <w:szCs w:val="20"/>
        </w:rPr>
        <w:t>Extension services in the agricultural sector serve as a policy tool utilized by the government to promote agricultural development. However, on the other hand, farmers have the autonomy to accept or reject programs offered through extension activities. Therefore, it can be concluded that agricultural extension will achieve its objectives only if the intended changes align with the expectations of the farmers. The alignment between farmers’ expectations and the performance level of agricultural extension workers is a crucial factor that significantly influences farmers’ satisfaction with the extension services they receive.</w:t>
      </w:r>
      <w:r>
        <w:rPr>
          <w:rFonts w:ascii="Times New Roman" w:eastAsia="Times New Roman" w:hAnsi="Times New Roman" w:cs="Times New Roman"/>
          <w:color w:val="000000"/>
          <w:sz w:val="20"/>
          <w:szCs w:val="20"/>
        </w:rPr>
        <w:t xml:space="preserve"> </w:t>
      </w:r>
      <w:r w:rsidRPr="000E760C">
        <w:rPr>
          <w:rFonts w:ascii="Times New Roman" w:eastAsia="Times New Roman" w:hAnsi="Times New Roman" w:cs="Times New Roman"/>
          <w:color w:val="000000"/>
          <w:sz w:val="20"/>
          <w:szCs w:val="20"/>
        </w:rPr>
        <w:t>This study aims to analyze the alignment between farmers' expectations and the performance of extension workers based on service attributes, as well as the overall satisfaction level of farmers with the performance of agricultural extension workers. The study was conducted in Waimangura Village, Wewewa Barat District, Southwest Sumba Regency, from May to June 2025. This research employed a qualitative descriptive method, using Importance Performance Analysis (IPA) and Customer Satisfaction Index (CSI) as analytical tools.</w:t>
      </w:r>
      <w:r>
        <w:rPr>
          <w:rFonts w:ascii="Times New Roman" w:eastAsia="Times New Roman" w:hAnsi="Times New Roman" w:cs="Times New Roman"/>
          <w:color w:val="000000"/>
          <w:sz w:val="20"/>
          <w:szCs w:val="20"/>
        </w:rPr>
        <w:t xml:space="preserve"> </w:t>
      </w:r>
      <w:r w:rsidRPr="000E760C">
        <w:rPr>
          <w:rFonts w:ascii="Times New Roman" w:eastAsia="Times New Roman" w:hAnsi="Times New Roman" w:cs="Times New Roman"/>
          <w:color w:val="000000"/>
          <w:sz w:val="20"/>
          <w:szCs w:val="20"/>
        </w:rPr>
        <w:t>The results of the IPA method showed that the alignment level between farmers’ expectations and the extension workers’ performance based on service attributes  . The attribute with the highest level of alignment was “the extension worker prepares reading materials, food, and beverages during the extension activity.” The attribute with the lowest alignment level was “the extension worker assists farmers/farmer groups in preparing farm business activity plans.”</w:t>
      </w:r>
      <w:r>
        <w:rPr>
          <w:rFonts w:ascii="Times New Roman" w:eastAsia="Times New Roman" w:hAnsi="Times New Roman" w:cs="Times New Roman"/>
          <w:color w:val="000000"/>
          <w:sz w:val="20"/>
          <w:szCs w:val="20"/>
        </w:rPr>
        <w:t xml:space="preserve"> </w:t>
      </w:r>
      <w:r w:rsidRPr="000E760C">
        <w:rPr>
          <w:rFonts w:ascii="Times New Roman" w:eastAsia="Times New Roman" w:hAnsi="Times New Roman" w:cs="Times New Roman"/>
          <w:color w:val="000000"/>
          <w:sz w:val="20"/>
          <w:szCs w:val="20"/>
        </w:rPr>
        <w:t xml:space="preserve">The CSI analysis revealed that the satisfaction level of rice farmers with the performance of agricultural extension workers in Pandawai District was </w:t>
      </w:r>
      <w:r w:rsidR="004172E4">
        <w:rPr>
          <w:rFonts w:ascii="Times New Roman" w:eastAsia="Times New Roman" w:hAnsi="Times New Roman" w:cs="Times New Roman"/>
          <w:color w:val="000000"/>
          <w:sz w:val="20"/>
          <w:szCs w:val="20"/>
        </w:rPr>
        <w:t>55,71%</w:t>
      </w:r>
      <w:r w:rsidRPr="000E760C">
        <w:rPr>
          <w:rFonts w:ascii="Times New Roman" w:eastAsia="Times New Roman" w:hAnsi="Times New Roman" w:cs="Times New Roman"/>
          <w:color w:val="000000"/>
          <w:sz w:val="20"/>
          <w:szCs w:val="20"/>
        </w:rPr>
        <w:t xml:space="preserve">. This value falls within the range of </w:t>
      </w:r>
      <w:r w:rsidR="004172E4">
        <w:rPr>
          <w:rFonts w:ascii="Times New Roman" w:eastAsia="Times New Roman" w:hAnsi="Times New Roman" w:cs="Times New Roman"/>
          <w:color w:val="000000"/>
          <w:sz w:val="20"/>
          <w:szCs w:val="20"/>
        </w:rPr>
        <w:t>25%-75%</w:t>
      </w:r>
      <w:r w:rsidRPr="000E760C">
        <w:rPr>
          <w:rFonts w:ascii="Times New Roman" w:eastAsia="Times New Roman" w:hAnsi="Times New Roman" w:cs="Times New Roman"/>
          <w:color w:val="000000"/>
          <w:sz w:val="20"/>
          <w:szCs w:val="20"/>
        </w:rPr>
        <w:t xml:space="preserve">, which indicates that the level of satisfaction of rice farmers with the performance of agricultural </w:t>
      </w:r>
      <w:r w:rsidR="007575DB" w:rsidRPr="007575DB">
        <w:rPr>
          <w:rFonts w:ascii="Times New Roman" w:eastAsia="Times New Roman" w:hAnsi="Times New Roman" w:cs="Times New Roman"/>
          <w:color w:val="000000"/>
          <w:lang w:val="en"/>
        </w:rPr>
        <w:t>Extension workers in Waimangura Village are quite satisfied</w:t>
      </w:r>
      <w:r w:rsidR="007575DB">
        <w:rPr>
          <w:rFonts w:ascii="Times New Roman" w:eastAsia="Times New Roman" w:hAnsi="Times New Roman" w:cs="Times New Roman"/>
          <w:color w:val="000000"/>
          <w:lang w:val="en"/>
        </w:rPr>
        <w:t>.</w:t>
      </w:r>
    </w:p>
    <w:p w14:paraId="0AB9C555" w14:textId="55B1BA6E" w:rsidR="008C3C89" w:rsidRDefault="00833F02" w:rsidP="000E760C">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Keywords:</w:t>
      </w:r>
      <w:r>
        <w:rPr>
          <w:rFonts w:ascii="Times New Roman" w:eastAsia="Times New Roman" w:hAnsi="Times New Roman" w:cs="Times New Roman"/>
          <w:color w:val="000000"/>
          <w:sz w:val="20"/>
          <w:szCs w:val="20"/>
        </w:rPr>
        <w:t xml:space="preserve"> </w:t>
      </w:r>
      <w:r w:rsidR="00F81BC3" w:rsidRPr="00F81BC3">
        <w:rPr>
          <w:rFonts w:ascii="Times New Roman" w:eastAsia="Times New Roman" w:hAnsi="Times New Roman" w:cs="Times New Roman"/>
          <w:color w:val="000000"/>
          <w:sz w:val="20"/>
          <w:szCs w:val="20"/>
        </w:rPr>
        <w:t>CSI, Expectations, IPA, Satisfaction, Performance</w:t>
      </w:r>
    </w:p>
    <w:p w14:paraId="480B28CF" w14:textId="77777777" w:rsidR="008C3C89" w:rsidRDefault="008C3C89" w:rsidP="000E760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F2956C7" w14:textId="77777777" w:rsidR="008C3C89" w:rsidRDefault="00833F02" w:rsidP="000E760C">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ABSTRAK</w:t>
      </w:r>
    </w:p>
    <w:p w14:paraId="1FF2F85F" w14:textId="77777777" w:rsidR="008C3C89" w:rsidRDefault="008C3C89" w:rsidP="000E760C">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6600CBF7" w14:textId="67483FDE" w:rsidR="000E760C" w:rsidRDefault="000E760C" w:rsidP="000E760C">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lang w:val="id-ID"/>
        </w:rPr>
      </w:pPr>
      <w:r w:rsidRPr="00F559C5">
        <w:rPr>
          <w:rFonts w:ascii="Times New Roman" w:eastAsia="Times New Roman" w:hAnsi="Times New Roman" w:cs="Times New Roman"/>
          <w:color w:val="000000"/>
          <w:sz w:val="20"/>
          <w:szCs w:val="20"/>
          <w:lang w:val="id-ID"/>
        </w:rPr>
        <w:t xml:space="preserve">Penyuluhan dalam bidang pertanian merupakan sarana kebijakan yang dipergunakan oleh pemerintah dalam upaya mendorong pembangunan pertanian. Akan tetapi di lain pihak petani memiliki kebebasan, yaitu untuk menerima atau menolak program yang ditawarkan dalam kegiatan penyuluhan, sehingga dapat disimpulkan bahwa penyuluhan akan mencapai sasarannya jika perubahan yang diinginkan sesuai dengan apa yang diharapan petani. Kesesuaian tingkat harapan petani terhadap tingkat kinerja penyuluh merupakan faktor penting yang sangat mempengaruhi tingkat kepuasan petani tehadap kegiatan penyuluhan yang mereka dapatkan. Penelitian ini bertujuan untuk menganalisis kesesuaian antara tingkat harapan petani terhadap tingkat kinerja penyuluh berdasarkan atribut pelayanan penyuluh pertanian, dan tingkat kepuasan petani secara umum terhadap kinerja penyuluh pertanian. Penelitian ini dilakukan di </w:t>
      </w:r>
      <w:r>
        <w:rPr>
          <w:rFonts w:ascii="Times New Roman" w:eastAsia="Times New Roman" w:hAnsi="Times New Roman" w:cs="Times New Roman"/>
          <w:color w:val="000000"/>
          <w:sz w:val="20"/>
          <w:szCs w:val="20"/>
          <w:lang w:val="id-ID"/>
        </w:rPr>
        <w:t xml:space="preserve">Desa Waimangura </w:t>
      </w:r>
      <w:r w:rsidRPr="00F559C5">
        <w:rPr>
          <w:rFonts w:ascii="Times New Roman" w:eastAsia="Times New Roman" w:hAnsi="Times New Roman" w:cs="Times New Roman"/>
          <w:color w:val="000000"/>
          <w:sz w:val="20"/>
          <w:szCs w:val="20"/>
          <w:lang w:val="id-ID"/>
        </w:rPr>
        <w:t>Kecamatan</w:t>
      </w:r>
      <w:r>
        <w:rPr>
          <w:rFonts w:ascii="Times New Roman" w:eastAsia="Times New Roman" w:hAnsi="Times New Roman" w:cs="Times New Roman"/>
          <w:color w:val="000000"/>
          <w:sz w:val="20"/>
          <w:szCs w:val="20"/>
          <w:lang w:val="id-ID"/>
        </w:rPr>
        <w:t xml:space="preserve"> Wewewa Barat Kabupaten Sumba Barat Daya</w:t>
      </w:r>
      <w:r w:rsidRPr="00F559C5">
        <w:rPr>
          <w:rFonts w:ascii="Times New Roman" w:eastAsia="Times New Roman" w:hAnsi="Times New Roman" w:cs="Times New Roman"/>
          <w:color w:val="000000"/>
          <w:sz w:val="20"/>
          <w:szCs w:val="20"/>
          <w:lang w:val="id-ID"/>
        </w:rPr>
        <w:t xml:space="preserve">, pada bulan </w:t>
      </w:r>
      <w:r>
        <w:rPr>
          <w:rFonts w:ascii="Times New Roman" w:eastAsia="Times New Roman" w:hAnsi="Times New Roman" w:cs="Times New Roman"/>
          <w:color w:val="000000"/>
          <w:sz w:val="20"/>
          <w:szCs w:val="20"/>
          <w:lang w:val="id-ID"/>
        </w:rPr>
        <w:t xml:space="preserve">Mei </w:t>
      </w:r>
      <w:r w:rsidRPr="00F559C5">
        <w:rPr>
          <w:rFonts w:ascii="Times New Roman" w:eastAsia="Times New Roman" w:hAnsi="Times New Roman" w:cs="Times New Roman"/>
          <w:color w:val="000000"/>
          <w:sz w:val="20"/>
          <w:szCs w:val="20"/>
          <w:lang w:val="id-ID"/>
        </w:rPr>
        <w:t>202</w:t>
      </w:r>
      <w:r>
        <w:rPr>
          <w:rFonts w:ascii="Times New Roman" w:eastAsia="Times New Roman" w:hAnsi="Times New Roman" w:cs="Times New Roman"/>
          <w:color w:val="000000"/>
          <w:sz w:val="20"/>
          <w:szCs w:val="20"/>
          <w:lang w:val="id-ID"/>
        </w:rPr>
        <w:t>5</w:t>
      </w:r>
      <w:r w:rsidRPr="00F559C5">
        <w:rPr>
          <w:rFonts w:ascii="Times New Roman" w:eastAsia="Times New Roman" w:hAnsi="Times New Roman" w:cs="Times New Roman"/>
          <w:color w:val="000000"/>
          <w:sz w:val="20"/>
          <w:szCs w:val="20"/>
          <w:lang w:val="id-ID"/>
        </w:rPr>
        <w:t xml:space="preserve"> sampai bulan </w:t>
      </w:r>
      <w:r>
        <w:rPr>
          <w:rFonts w:ascii="Times New Roman" w:eastAsia="Times New Roman" w:hAnsi="Times New Roman" w:cs="Times New Roman"/>
          <w:color w:val="000000"/>
          <w:sz w:val="20"/>
          <w:szCs w:val="20"/>
          <w:lang w:val="id-ID"/>
        </w:rPr>
        <w:t xml:space="preserve">Juni </w:t>
      </w:r>
      <w:r w:rsidRPr="00F559C5">
        <w:rPr>
          <w:rFonts w:ascii="Times New Roman" w:eastAsia="Times New Roman" w:hAnsi="Times New Roman" w:cs="Times New Roman"/>
          <w:color w:val="000000"/>
          <w:sz w:val="20"/>
          <w:szCs w:val="20"/>
          <w:lang w:val="id-ID"/>
        </w:rPr>
        <w:t>202</w:t>
      </w:r>
      <w:r>
        <w:rPr>
          <w:rFonts w:ascii="Times New Roman" w:eastAsia="Times New Roman" w:hAnsi="Times New Roman" w:cs="Times New Roman"/>
          <w:color w:val="000000"/>
          <w:sz w:val="20"/>
          <w:szCs w:val="20"/>
          <w:lang w:val="id-ID"/>
        </w:rPr>
        <w:t>5</w:t>
      </w:r>
      <w:r w:rsidRPr="00F559C5">
        <w:rPr>
          <w:rFonts w:ascii="Times New Roman" w:eastAsia="Times New Roman" w:hAnsi="Times New Roman" w:cs="Times New Roman"/>
          <w:color w:val="000000"/>
          <w:sz w:val="20"/>
          <w:szCs w:val="20"/>
          <w:lang w:val="id-ID"/>
        </w:rPr>
        <w:t xml:space="preserve">, dimana penelitian ini merupakan penelitian deskriptif kualitatif, dengan menggunakan metode analisis Importance Performance Analysis (IPA) dan Customer Satisfaction Index (CSI). Hasil perhitungan dengan metode IPA menunjukan tingkat kesesuaian harapan petani terhadap kinerja penyuluh </w:t>
      </w:r>
      <w:r w:rsidR="00764EDD">
        <w:rPr>
          <w:rFonts w:ascii="Times New Roman" w:eastAsia="Times New Roman" w:hAnsi="Times New Roman" w:cs="Times New Roman"/>
          <w:color w:val="000000"/>
          <w:sz w:val="20"/>
          <w:szCs w:val="20"/>
          <w:lang w:val="id-ID"/>
        </w:rPr>
        <w:t xml:space="preserve"> sebes</w:t>
      </w:r>
      <w:r w:rsidR="00E842FA">
        <w:rPr>
          <w:rFonts w:ascii="Times New Roman" w:eastAsia="Times New Roman" w:hAnsi="Times New Roman" w:cs="Times New Roman"/>
          <w:color w:val="000000"/>
          <w:sz w:val="20"/>
          <w:szCs w:val="20"/>
          <w:lang w:val="id-ID"/>
        </w:rPr>
        <w:t>ar 69,41 .</w:t>
      </w:r>
      <w:r w:rsidRPr="00F559C5">
        <w:rPr>
          <w:rFonts w:ascii="Times New Roman" w:eastAsia="Times New Roman" w:hAnsi="Times New Roman" w:cs="Times New Roman"/>
          <w:color w:val="000000"/>
          <w:sz w:val="20"/>
          <w:szCs w:val="20"/>
          <w:lang w:val="id-ID"/>
        </w:rPr>
        <w:t>berdasarkan atribut pelayanan penyuluh , dimana atribut deng</w:t>
      </w:r>
      <w:bookmarkStart w:id="0" w:name="_GoBack"/>
      <w:bookmarkEnd w:id="0"/>
      <w:r w:rsidRPr="00F559C5">
        <w:rPr>
          <w:rFonts w:ascii="Times New Roman" w:eastAsia="Times New Roman" w:hAnsi="Times New Roman" w:cs="Times New Roman"/>
          <w:color w:val="000000"/>
          <w:sz w:val="20"/>
          <w:szCs w:val="20"/>
          <w:lang w:val="id-ID"/>
        </w:rPr>
        <w:t xml:space="preserve">an tingkat </w:t>
      </w:r>
      <w:r w:rsidRPr="00F559C5">
        <w:rPr>
          <w:rFonts w:ascii="Times New Roman" w:eastAsia="Times New Roman" w:hAnsi="Times New Roman" w:cs="Times New Roman"/>
          <w:color w:val="000000"/>
          <w:sz w:val="20"/>
          <w:szCs w:val="20"/>
          <w:lang w:val="id-ID"/>
        </w:rPr>
        <w:lastRenderedPageBreak/>
        <w:t>kesesuain tertinggi adalah atribut penyuluh mempersiapakan bahan bacaan, makanan dan minuman selama penyuluhan. Atribut dengan tingkat kesesuaian terendah adalah atribut penyuluh membantu petani/kelompok tani dalam menyusun rencana kegiatan usaha tani. Hasil analisis CSI tingkat kepuasan petani padi sawah terhadap kinerja penyuluh pertanian di</w:t>
      </w:r>
      <w:r w:rsidR="004172E4">
        <w:rPr>
          <w:rFonts w:ascii="Times New Roman" w:eastAsia="Times New Roman" w:hAnsi="Times New Roman" w:cs="Times New Roman"/>
          <w:color w:val="000000"/>
          <w:sz w:val="20"/>
          <w:szCs w:val="20"/>
          <w:lang w:val="id-ID"/>
        </w:rPr>
        <w:t xml:space="preserve"> Desa Waimangura</w:t>
      </w:r>
      <w:r w:rsidRPr="00F559C5">
        <w:rPr>
          <w:rFonts w:ascii="Times New Roman" w:eastAsia="Times New Roman" w:hAnsi="Times New Roman" w:cs="Times New Roman"/>
          <w:color w:val="000000"/>
          <w:sz w:val="20"/>
          <w:szCs w:val="20"/>
          <w:lang w:val="id-ID"/>
        </w:rPr>
        <w:t xml:space="preserve"> adalah sebesar </w:t>
      </w:r>
      <w:r w:rsidR="004172E4">
        <w:rPr>
          <w:rFonts w:ascii="Times New Roman" w:eastAsia="Times New Roman" w:hAnsi="Times New Roman" w:cs="Times New Roman"/>
          <w:color w:val="000000"/>
          <w:sz w:val="20"/>
          <w:szCs w:val="20"/>
          <w:lang w:val="id-ID"/>
        </w:rPr>
        <w:t>55,71%</w:t>
      </w:r>
      <w:r w:rsidRPr="00F559C5">
        <w:rPr>
          <w:rFonts w:ascii="Times New Roman" w:eastAsia="Times New Roman" w:hAnsi="Times New Roman" w:cs="Times New Roman"/>
          <w:color w:val="000000"/>
          <w:sz w:val="20"/>
          <w:szCs w:val="20"/>
          <w:lang w:val="id-ID"/>
        </w:rPr>
        <w:t xml:space="preserve">. Nilai tersebut berada pada rentang </w:t>
      </w:r>
      <w:r w:rsidR="004172E4">
        <w:rPr>
          <w:rFonts w:ascii="Times New Roman" w:eastAsia="Times New Roman" w:hAnsi="Times New Roman" w:cs="Times New Roman"/>
          <w:color w:val="000000"/>
          <w:sz w:val="20"/>
          <w:szCs w:val="20"/>
          <w:lang w:val="id-ID"/>
        </w:rPr>
        <w:t>25%-75%</w:t>
      </w:r>
      <w:r w:rsidRPr="00F559C5">
        <w:rPr>
          <w:rFonts w:ascii="Times New Roman" w:eastAsia="Times New Roman" w:hAnsi="Times New Roman" w:cs="Times New Roman"/>
          <w:color w:val="000000"/>
          <w:sz w:val="20"/>
          <w:szCs w:val="20"/>
          <w:lang w:val="id-ID"/>
        </w:rPr>
        <w:t xml:space="preserve">. Hasil tersebut mengidentifikasi bahwa tingkat kepuasan petani padi sawah terhadap kinerja penyuluh di </w:t>
      </w:r>
      <w:r w:rsidR="004172E4">
        <w:rPr>
          <w:rFonts w:ascii="Times New Roman" w:eastAsia="Times New Roman" w:hAnsi="Times New Roman" w:cs="Times New Roman"/>
          <w:color w:val="000000"/>
          <w:sz w:val="20"/>
          <w:szCs w:val="20"/>
          <w:lang w:val="id-ID"/>
        </w:rPr>
        <w:t>Desa Waimangura Kecamatan Wewewa Barat Kabupaten Sumba Barat Daya</w:t>
      </w:r>
      <w:r w:rsidRPr="00F559C5">
        <w:rPr>
          <w:rFonts w:ascii="Times New Roman" w:eastAsia="Times New Roman" w:hAnsi="Times New Roman" w:cs="Times New Roman"/>
          <w:color w:val="000000"/>
          <w:sz w:val="20"/>
          <w:szCs w:val="20"/>
          <w:lang w:val="id-ID"/>
        </w:rPr>
        <w:t xml:space="preserve"> berada dalam kategori </w:t>
      </w:r>
      <w:r>
        <w:rPr>
          <w:rFonts w:ascii="Times New Roman" w:eastAsia="Times New Roman" w:hAnsi="Times New Roman" w:cs="Times New Roman"/>
          <w:color w:val="000000"/>
          <w:sz w:val="20"/>
          <w:szCs w:val="20"/>
          <w:lang w:val="id-ID"/>
        </w:rPr>
        <w:t xml:space="preserve">cukup </w:t>
      </w:r>
      <w:r w:rsidRPr="00F559C5">
        <w:rPr>
          <w:rFonts w:ascii="Times New Roman" w:eastAsia="Times New Roman" w:hAnsi="Times New Roman" w:cs="Times New Roman"/>
          <w:color w:val="000000"/>
          <w:sz w:val="20"/>
          <w:szCs w:val="20"/>
          <w:lang w:val="id-ID"/>
        </w:rPr>
        <w:t xml:space="preserve">puas. </w:t>
      </w:r>
    </w:p>
    <w:p w14:paraId="06BFC55E" w14:textId="77777777" w:rsidR="000E760C" w:rsidRDefault="000E760C">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14:paraId="2FC64EAF" w14:textId="2FE74C50" w:rsidR="008C3C89" w:rsidRDefault="00833F02">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Kata kunci:</w:t>
      </w:r>
      <w:r>
        <w:rPr>
          <w:rFonts w:ascii="Times New Roman" w:eastAsia="Times New Roman" w:hAnsi="Times New Roman" w:cs="Times New Roman"/>
          <w:color w:val="000000"/>
          <w:sz w:val="20"/>
          <w:szCs w:val="20"/>
        </w:rPr>
        <w:t xml:space="preserve"> </w:t>
      </w:r>
      <w:r w:rsidR="000E760C" w:rsidRPr="002F13B8">
        <w:rPr>
          <w:rFonts w:ascii="Times New Roman" w:eastAsia="Times New Roman" w:hAnsi="Times New Roman" w:cs="Times New Roman"/>
          <w:color w:val="000000"/>
          <w:sz w:val="20"/>
          <w:szCs w:val="20"/>
        </w:rPr>
        <w:t xml:space="preserve">CSI, Harapan, IPA, Kepuasan, </w:t>
      </w:r>
      <w:r w:rsidR="000E760C">
        <w:rPr>
          <w:rFonts w:ascii="Times New Roman" w:eastAsia="Times New Roman" w:hAnsi="Times New Roman" w:cs="Times New Roman"/>
          <w:color w:val="000000"/>
          <w:sz w:val="20"/>
          <w:szCs w:val="20"/>
        </w:rPr>
        <w:t>Kinerja</w:t>
      </w:r>
    </w:p>
    <w:p w14:paraId="65C54AD7" w14:textId="77777777" w:rsidR="008C3C89" w:rsidRDefault="008C3C8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14:paraId="5CD50DF1" w14:textId="77777777" w:rsidR="008C3C89" w:rsidRDefault="008C3C89">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sectPr w:rsidR="008C3C89" w:rsidSect="00262354">
          <w:footerReference w:type="default" r:id="rId9"/>
          <w:headerReference w:type="first" r:id="rId10"/>
          <w:footerReference w:type="first" r:id="rId11"/>
          <w:pgSz w:w="11907" w:h="16839"/>
          <w:pgMar w:top="1418" w:right="1418" w:bottom="1418" w:left="1418" w:header="680" w:footer="720" w:gutter="0"/>
          <w:pgNumType w:start="203"/>
          <w:cols w:space="720"/>
          <w:titlePg/>
        </w:sectPr>
      </w:pPr>
    </w:p>
    <w:p w14:paraId="7484CFB5" w14:textId="77777777" w:rsidR="008C3C89" w:rsidRDefault="00833F02" w:rsidP="000E760C">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PENDAHULUAN</w:t>
      </w:r>
    </w:p>
    <w:p w14:paraId="262147F2" w14:textId="77777777" w:rsidR="008C3C89" w:rsidRDefault="008C3C89" w:rsidP="000E760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0E256EF0" w14:textId="178A4FE7" w:rsidR="00D97191" w:rsidRPr="00D82BC1" w:rsidRDefault="007E5C3B" w:rsidP="000E760C">
      <w:pPr>
        <w:spacing w:after="0" w:line="240" w:lineRule="auto"/>
        <w:ind w:firstLine="720"/>
        <w:jc w:val="both"/>
        <w:rPr>
          <w:rFonts w:ascii="Times New Roman" w:hAnsi="Times New Roman" w:cs="Times New Roman"/>
          <w:noProof/>
          <w:color w:val="000000" w:themeColor="text1"/>
          <w:sz w:val="24"/>
          <w:szCs w:val="24"/>
        </w:rPr>
      </w:pPr>
      <w:r w:rsidRPr="00D82BC1">
        <w:rPr>
          <w:rFonts w:ascii="Times New Roman" w:hAnsi="Times New Roman" w:cs="Times New Roman"/>
          <w:noProof/>
          <w:color w:val="000000" w:themeColor="text1"/>
          <w:sz w:val="24"/>
          <w:szCs w:val="24"/>
        </w:rPr>
        <w:t>Penyuluhan pertanian mempunyai pengertian yaitu proses pembelajaran bagi pelaku utama serta pelaku usaha agar mereka mau dan mampu menolong dan mengorganisasikan dirinya dalam mengakses informasi pasar, teknologi, permodalan, dan sumber daya lainnya, sebagai upaya untuk meningkatkan produktivitas, efisiensi usaha, pendapatan, dan kesejahteraannya, serta meningkatkan kesadaran dalam</w:t>
      </w:r>
      <w:r w:rsidRPr="00D82BC1">
        <w:rPr>
          <w:noProof/>
          <w:sz w:val="24"/>
          <w:szCs w:val="24"/>
        </w:rPr>
        <w:t xml:space="preserve"> </w:t>
      </w:r>
      <w:r w:rsidRPr="00D82BC1">
        <w:rPr>
          <w:rFonts w:ascii="Times New Roman" w:hAnsi="Times New Roman" w:cs="Times New Roman"/>
          <w:noProof/>
          <w:color w:val="000000" w:themeColor="text1"/>
          <w:sz w:val="24"/>
          <w:szCs w:val="24"/>
        </w:rPr>
        <w:t xml:space="preserve">pelestarian fungsi lingkungan hidup </w:t>
      </w:r>
      <w:r w:rsidRPr="00D82BC1">
        <w:rPr>
          <w:rFonts w:ascii="Times New Roman" w:hAnsi="Times New Roman" w:cs="Times New Roman"/>
          <w:noProof/>
          <w:color w:val="000000" w:themeColor="text1"/>
          <w:sz w:val="24"/>
          <w:szCs w:val="24"/>
        </w:rPr>
        <w:fldChar w:fldCharType="begin" w:fldLock="1"/>
      </w:r>
      <w:r w:rsidRPr="00D82BC1">
        <w:rPr>
          <w:rFonts w:ascii="Times New Roman" w:hAnsi="Times New Roman" w:cs="Times New Roman"/>
          <w:noProof/>
          <w:color w:val="000000" w:themeColor="text1"/>
          <w:sz w:val="24"/>
          <w:szCs w:val="24"/>
        </w:rPr>
        <w:instrText>ADDIN CSL_CITATION {"citationItems":[{"id":"ITEM-1","itemData":{"DOI":"10.24198/responsive.v1i3.20744","abstract":"Penduduk pedesaan sebagian besar menggantungkan hidupnya melalui pertanian. Negara Indonesia merupakan negara yang memiliki lahan pertanian yang begitu luas. Berdasarkan data Badan Pusat Statistik tahun 2016, untuk lahan sawah di Indonesia mencapai 8,19 juta Ha. Data sensus penduduk menunjukkan jumlah penduduk pedesaan 50,21 % (BPS, 2010). Dengan potensi yang besar di bidang pertanian, tentunya hal ini perlu dukungan sumber daya penyuluh pertanian yang unggul untuk mendukung program pemerintah dibidang pertanian. Setelah terbitnya Undang-Undang No. 23 Tahun 2014 Tentang Pemerintah Daerah muncul kekhawatiran mengenai eksistensi penyuluhan di Indonesia. Tujuan dari jurnal ini yaitu, memaparkan perkembangan penyuluhan pertanian dan bagaimana dukungan Undang-Undang No. 23 Tahun 2014 terhadap penyelenggaraan penyuluhan. Adapun metode yang digunakan yaitu studi pustaka bersumber dari jurnal, peraturan-peraturan dan artikel yang berkaitan dengan kebijakan penyuluhan pertanian. Hasil dari jurnal ini yaitu menunjukkan bahwa adanya perubahan paradigma penyuluhan setelah terbitnya Undang-Undang No. 23 Tahun 2014 Tentang Pemerintah Daerah.","author":[{"dropping-particle":"","family":"Vintarno","given":"Jufitra","non-dropping-particle":"","parse-names":false,"suffix":""},{"dropping-particle":"","family":"Sugandi","given":"Yogi Suprayogi","non-dropping-particle":"","parse-names":false,"suffix":""},{"dropping-particle":"","family":"Adiwisastra","given":"Josy","non-dropping-particle":"","parse-names":false,"suffix":""}],"container-title":"Responsive","id":"ITEM-1","issue":"3","issued":{"date-parts":[["2019"]]},"page":"90","title":"Perkembangan Penyuluhan Pertanian Dalam Mendukung Pertumbuhan Pertanian Di Indonesia","type":"article-journal","volume":"1"},"uris":["http://www.mendeley.com/documents/?uuid=014ebfc2-0049-49bb-bd8a-6246bf144605"]}],"mendeley":{"formattedCitation":"(Vintarno et al., 2019)","plainTextFormattedCitation":"(Vintarno et al., 2019)","previouslyFormattedCitation":"(Vintarno et al., 2019)"},"properties":{"noteIndex":0},"schema":"https://github.com/citation-style-language/schema/raw/master/csl-citation.json"}</w:instrText>
      </w:r>
      <w:r w:rsidRPr="00D82BC1">
        <w:rPr>
          <w:rFonts w:ascii="Times New Roman" w:hAnsi="Times New Roman" w:cs="Times New Roman"/>
          <w:noProof/>
          <w:color w:val="000000" w:themeColor="text1"/>
          <w:sz w:val="24"/>
          <w:szCs w:val="24"/>
        </w:rPr>
        <w:fldChar w:fldCharType="separate"/>
      </w:r>
      <w:r w:rsidRPr="00D82BC1">
        <w:rPr>
          <w:rFonts w:ascii="Times New Roman" w:hAnsi="Times New Roman" w:cs="Times New Roman"/>
          <w:noProof/>
          <w:color w:val="000000" w:themeColor="text1"/>
          <w:sz w:val="24"/>
          <w:szCs w:val="24"/>
        </w:rPr>
        <w:t xml:space="preserve">(Vintarno </w:t>
      </w:r>
      <w:r w:rsidRPr="00D82BC1">
        <w:rPr>
          <w:rFonts w:ascii="Times New Roman" w:hAnsi="Times New Roman" w:cs="Times New Roman"/>
          <w:i/>
          <w:iCs/>
          <w:noProof/>
          <w:color w:val="000000" w:themeColor="text1"/>
          <w:sz w:val="24"/>
          <w:szCs w:val="24"/>
        </w:rPr>
        <w:t>et al.</w:t>
      </w:r>
      <w:r w:rsidRPr="00D82BC1">
        <w:rPr>
          <w:rFonts w:ascii="Times New Roman" w:hAnsi="Times New Roman" w:cs="Times New Roman"/>
          <w:noProof/>
          <w:color w:val="000000" w:themeColor="text1"/>
          <w:sz w:val="24"/>
          <w:szCs w:val="24"/>
        </w:rPr>
        <w:t>, 2019)</w:t>
      </w:r>
      <w:r w:rsidRPr="00D82BC1">
        <w:rPr>
          <w:rFonts w:ascii="Times New Roman" w:hAnsi="Times New Roman" w:cs="Times New Roman"/>
          <w:noProof/>
          <w:color w:val="000000" w:themeColor="text1"/>
          <w:sz w:val="24"/>
          <w:szCs w:val="24"/>
        </w:rPr>
        <w:fldChar w:fldCharType="end"/>
      </w:r>
      <w:r w:rsidRPr="00D82BC1">
        <w:rPr>
          <w:rFonts w:ascii="Times New Roman" w:hAnsi="Times New Roman" w:cs="Times New Roman"/>
          <w:noProof/>
          <w:color w:val="000000" w:themeColor="text1"/>
          <w:sz w:val="24"/>
          <w:szCs w:val="24"/>
        </w:rPr>
        <w:t xml:space="preserve">. </w:t>
      </w:r>
      <w:r w:rsidR="00D97191" w:rsidRPr="00D82BC1">
        <w:rPr>
          <w:rFonts w:ascii="Times New Roman" w:hAnsi="Times New Roman" w:cs="Times New Roman"/>
          <w:noProof/>
          <w:color w:val="000000" w:themeColor="text1"/>
          <w:sz w:val="24"/>
          <w:szCs w:val="24"/>
        </w:rPr>
        <w:t>Kepuasan yang dirasakan oleh mayoritas petani terhadap kinerja penyuluh mencerminkan adanya upaya yang efektif dalam memenuhi kebutuhan petani dan mendukung perkembangan sektor pertanian  Namun demikian, adanya sebagian kecil petani yang memberikan penilaian sedang menunjukkan adanya ruang untuk peningkatan dalam layanan penyuluh pertanian. Langkah-langkah untuk meningkatkan kualitas layanan penyuluh akan mendukung pertumbuhan yang berkelanjutan dan peningkatan kesejahteraan petani.</w:t>
      </w:r>
    </w:p>
    <w:p w14:paraId="1BA49F24" w14:textId="3536B0B2" w:rsidR="007E5C3B" w:rsidRPr="00D82BC1" w:rsidRDefault="007E5C3B" w:rsidP="00DC09A6">
      <w:pPr>
        <w:spacing w:after="0" w:line="240" w:lineRule="auto"/>
        <w:ind w:firstLine="720"/>
        <w:jc w:val="both"/>
        <w:rPr>
          <w:rFonts w:ascii="Times New Roman" w:hAnsi="Times New Roman" w:cs="Times New Roman"/>
          <w:noProof/>
          <w:sz w:val="24"/>
          <w:szCs w:val="24"/>
        </w:rPr>
      </w:pPr>
      <w:r w:rsidRPr="00D82BC1">
        <w:rPr>
          <w:rFonts w:ascii="Times New Roman" w:hAnsi="Times New Roman" w:cs="Times New Roman"/>
          <w:noProof/>
          <w:sz w:val="24"/>
          <w:szCs w:val="24"/>
        </w:rPr>
        <w:t xml:space="preserve">Kinerja pelayanan penyuluh pertanian dengan arah hubungan negatif. Artinya petani yang memiliki pendidikan lebih lama menunjukkan tingkat kepuasan terhadap pelayanan jasa penyuluhan yang lebih rendah daripada petani yang menempuh pendidikan singkat </w:t>
      </w:r>
      <w:r w:rsidRPr="00D82BC1">
        <w:rPr>
          <w:rFonts w:ascii="Times New Roman" w:hAnsi="Times New Roman" w:cs="Times New Roman"/>
          <w:noProof/>
          <w:sz w:val="24"/>
          <w:szCs w:val="24"/>
        </w:rPr>
        <w:fldChar w:fldCharType="begin" w:fldLock="1"/>
      </w:r>
      <w:r w:rsidRPr="00D82BC1">
        <w:rPr>
          <w:rFonts w:ascii="Times New Roman" w:hAnsi="Times New Roman" w:cs="Times New Roman"/>
          <w:noProof/>
          <w:sz w:val="24"/>
          <w:szCs w:val="24"/>
        </w:rPr>
        <w:instrText>ADDIN CSL_CITATION {"citationItems":[{"id":"ITEM-1","itemData":{"author":[{"dropping-particle":"","family":"Andriani","given":"Fetria","non-dropping-particle":"","parse-names":false,"suffix":""},{"dropping-particle":"","family":"Anantanyu","given":"Sapja","non-dropping-particle":"","parse-names":false,"suffix":""},{"dropping-particle":"","family":"Rusdiyana","given":"Eksa","non-dropping-particle":"","parse-names":false,"suffix":""}],"id":"ITEM-1","issue":"1","issued":{"date-parts":[["2025"]]},"page":"27-36","title":"Analisis Tingkat Kepuasan Petani Padi Sawah terhadap Kinerja Pelayanan Penyuluh Pertanian Lapang ( PPL ) di Kecamatan Purwantoro , Kabupaten Wonogiri","type":"article-journal","volume":"16"},"uris":["http://www.mendeley.com/documents/?uuid=3c2a1a1a-5c0e-40b0-a3cc-ded9d8be242c"]}],"mendeley":{"formattedCitation":"(Andriani et al., 2025)","plainTextFormattedCitation":"(Andriani et al., 2025)","previouslyFormattedCitation":"(Andriani et al., 2025)"},"properties":{"noteIndex":0},"schema":"https://github.com/citation-style-language/schema/raw/master/csl-citation.json"}</w:instrText>
      </w:r>
      <w:r w:rsidRPr="00D82BC1">
        <w:rPr>
          <w:rFonts w:ascii="Times New Roman" w:hAnsi="Times New Roman" w:cs="Times New Roman"/>
          <w:noProof/>
          <w:sz w:val="24"/>
          <w:szCs w:val="24"/>
        </w:rPr>
        <w:fldChar w:fldCharType="separate"/>
      </w:r>
      <w:r w:rsidRPr="00D82BC1">
        <w:rPr>
          <w:rFonts w:ascii="Times New Roman" w:hAnsi="Times New Roman" w:cs="Times New Roman"/>
          <w:noProof/>
          <w:sz w:val="24"/>
          <w:szCs w:val="24"/>
        </w:rPr>
        <w:t xml:space="preserve">(Andriani </w:t>
      </w:r>
      <w:r w:rsidRPr="00D82BC1">
        <w:rPr>
          <w:rFonts w:ascii="Times New Roman" w:hAnsi="Times New Roman" w:cs="Times New Roman"/>
          <w:i/>
          <w:iCs/>
          <w:noProof/>
          <w:sz w:val="24"/>
          <w:szCs w:val="24"/>
        </w:rPr>
        <w:t>et al</w:t>
      </w:r>
      <w:r w:rsidRPr="00D82BC1">
        <w:rPr>
          <w:rFonts w:ascii="Times New Roman" w:hAnsi="Times New Roman" w:cs="Times New Roman"/>
          <w:noProof/>
          <w:sz w:val="24"/>
          <w:szCs w:val="24"/>
        </w:rPr>
        <w:t>., 2025)</w:t>
      </w:r>
      <w:r w:rsidRPr="00D82BC1">
        <w:rPr>
          <w:rFonts w:ascii="Times New Roman" w:hAnsi="Times New Roman" w:cs="Times New Roman"/>
          <w:noProof/>
          <w:sz w:val="24"/>
          <w:szCs w:val="24"/>
        </w:rPr>
        <w:fldChar w:fldCharType="end"/>
      </w:r>
      <w:r w:rsidRPr="00D82BC1">
        <w:rPr>
          <w:rFonts w:ascii="Times New Roman" w:hAnsi="Times New Roman" w:cs="Times New Roman"/>
          <w:noProof/>
          <w:sz w:val="24"/>
          <w:szCs w:val="24"/>
        </w:rPr>
        <w:t xml:space="preserve">. Kepuasan petani sangat bergantung pada harapan petani. Oleh karenanya, untuk mengkaji tingkat kepuasan petani haruslah diketahui terlebih dahulu harapan petani terhadap sesuatu, dimana tingkat harapan merupakan tingkat kepentingan petani terhadap kinerja penyuluh pertanian sehingga menghasilkan sebuah kenyataan yang terjadi dilapangan.  </w:t>
      </w:r>
    </w:p>
    <w:p w14:paraId="431DDF14" w14:textId="77777777" w:rsidR="007E5C3B" w:rsidRPr="00D82BC1" w:rsidRDefault="007E5C3B" w:rsidP="00DC09A6">
      <w:pPr>
        <w:spacing w:after="0" w:line="240" w:lineRule="auto"/>
        <w:ind w:firstLine="720"/>
        <w:jc w:val="both"/>
        <w:rPr>
          <w:rFonts w:ascii="Times New Roman" w:hAnsi="Times New Roman" w:cs="Times New Roman"/>
          <w:noProof/>
          <w:sz w:val="24"/>
          <w:szCs w:val="24"/>
        </w:rPr>
      </w:pPr>
      <w:r w:rsidRPr="00D82BC1">
        <w:rPr>
          <w:rFonts w:ascii="Times New Roman" w:hAnsi="Times New Roman" w:cs="Times New Roman"/>
          <w:noProof/>
          <w:sz w:val="24"/>
          <w:szCs w:val="24"/>
        </w:rPr>
        <w:t xml:space="preserve">Kecamatan wewewa barat  merupakan salah satu kecamatan di Kabupaten Sumba Barat Daya dengan potensi pertanian padi sawah yang sangat baik. Pertanian padi sawah di Kecamatan Wewewa Barat didukung potensi lahan yang sesuai dengan kebutuhan pembudidayaan padi sawah, dan potensi air yang berasal dari mata air waimangura. Pada tahun 2023 produktivitas padi sawah di Kecamatan wewewa barat memiliki luas panen tertinggi 3,908 Ha. dimana angka tersebut melampaui rata-rata produktivitas padi sawah di Kabupaten Sumba Barat Daya yaitu 7,720 Ha. pada tahun yang sama (Sumba Barat Daya, 2023). </w:t>
      </w:r>
    </w:p>
    <w:p w14:paraId="2772E2D9" w14:textId="77777777" w:rsidR="007E5C3B" w:rsidRPr="00D82BC1" w:rsidRDefault="007E5C3B" w:rsidP="00D82BC1">
      <w:pPr>
        <w:spacing w:line="240" w:lineRule="auto"/>
        <w:ind w:firstLine="720"/>
        <w:jc w:val="both"/>
        <w:rPr>
          <w:rFonts w:ascii="Times New Roman" w:hAnsi="Times New Roman" w:cs="Times New Roman"/>
          <w:noProof/>
          <w:sz w:val="24"/>
          <w:szCs w:val="24"/>
        </w:rPr>
      </w:pPr>
      <w:r w:rsidRPr="00D82BC1">
        <w:rPr>
          <w:rFonts w:ascii="Times New Roman" w:hAnsi="Times New Roman" w:cs="Times New Roman"/>
          <w:noProof/>
          <w:sz w:val="24"/>
          <w:szCs w:val="24"/>
        </w:rPr>
        <w:t>Desa Waimangura merupakan salah satu wilayah sentra padi di Kecamatan wewewa barat karena miliki lahan yang cukup luas.Berdasarkan data Wewewa Barat Dalam Angka, BPS 2024 luas lahan di Desa Waimangura mencapai 147,34 :Pertanian padi sawah di Desa Waimangura didukung potensi lahan yang sesuai dengan kebutuhan pembudidayaan padi sawah dan potensi air yang berasal dari irigasi.Dengan adanya Penyuluh Pertanian Lapangan (PPL) dapat membantu petani untuk meningkatkan dan mengembangkan kemampuan petani agar lebih berperan dalam pembangunan pertanian.</w:t>
      </w:r>
      <w:bookmarkStart w:id="1" w:name="_Toc199528534"/>
    </w:p>
    <w:p w14:paraId="246FEFE6" w14:textId="3A69ACF2" w:rsidR="007E5C3B" w:rsidRPr="00F06844" w:rsidRDefault="007E5C3B" w:rsidP="00F06844">
      <w:pPr>
        <w:spacing w:after="0" w:line="240" w:lineRule="auto"/>
        <w:rPr>
          <w:rFonts w:ascii="Times New Roman" w:hAnsi="Times New Roman" w:cs="Times New Roman"/>
          <w:noProof/>
          <w:sz w:val="24"/>
          <w:szCs w:val="20"/>
        </w:rPr>
      </w:pPr>
      <w:r w:rsidRPr="00F06844">
        <w:rPr>
          <w:rFonts w:ascii="Times New Roman" w:hAnsi="Times New Roman" w:cs="Times New Roman"/>
          <w:noProof/>
          <w:sz w:val="24"/>
          <w:szCs w:val="20"/>
        </w:rPr>
        <w:t>Tabel 1.</w:t>
      </w:r>
      <w:r w:rsidR="00F06844">
        <w:rPr>
          <w:rFonts w:ascii="Times New Roman" w:hAnsi="Times New Roman" w:cs="Times New Roman"/>
          <w:noProof/>
          <w:sz w:val="24"/>
          <w:szCs w:val="20"/>
        </w:rPr>
        <w:t xml:space="preserve"> </w:t>
      </w:r>
      <w:r w:rsidRPr="00F06844">
        <w:rPr>
          <w:rFonts w:ascii="Times New Roman" w:hAnsi="Times New Roman" w:cs="Times New Roman"/>
          <w:noProof/>
          <w:sz w:val="24"/>
          <w:szCs w:val="20"/>
        </w:rPr>
        <w:t>Data luas lahan dan produktivitas padi tahun 2021-2024</w:t>
      </w:r>
      <w:bookmarkEnd w:id="1"/>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
        <w:gridCol w:w="2422"/>
        <w:gridCol w:w="2418"/>
        <w:gridCol w:w="3202"/>
      </w:tblGrid>
      <w:tr w:rsidR="007E5C3B" w:rsidRPr="00F06844" w14:paraId="03D441A0" w14:textId="77777777" w:rsidTr="00F06844">
        <w:trPr>
          <w:trHeight w:val="475"/>
        </w:trPr>
        <w:tc>
          <w:tcPr>
            <w:tcW w:w="567" w:type="pct"/>
            <w:tcBorders>
              <w:top w:val="single" w:sz="4" w:space="0" w:color="auto"/>
              <w:bottom w:val="single" w:sz="4" w:space="0" w:color="auto"/>
            </w:tcBorders>
          </w:tcPr>
          <w:p w14:paraId="7553091E" w14:textId="77777777" w:rsidR="007E5C3B" w:rsidRPr="00F06844" w:rsidRDefault="007E5C3B" w:rsidP="00D82BC1">
            <w:pPr>
              <w:pStyle w:val="ListParagraph"/>
              <w:tabs>
                <w:tab w:val="left" w:pos="1701"/>
              </w:tabs>
              <w:spacing w:after="0" w:line="240" w:lineRule="auto"/>
              <w:ind w:left="0"/>
              <w:jc w:val="center"/>
              <w:rPr>
                <w:rFonts w:ascii="Times New Roman" w:hAnsi="Times New Roman" w:cs="Times New Roman"/>
                <w:noProof/>
                <w:szCs w:val="20"/>
              </w:rPr>
            </w:pPr>
            <w:r w:rsidRPr="00F06844">
              <w:rPr>
                <w:rFonts w:ascii="Times New Roman" w:hAnsi="Times New Roman" w:cs="Times New Roman"/>
                <w:noProof/>
                <w:szCs w:val="20"/>
              </w:rPr>
              <w:t>Tahun</w:t>
            </w:r>
          </w:p>
        </w:tc>
        <w:tc>
          <w:tcPr>
            <w:tcW w:w="1335" w:type="pct"/>
            <w:tcBorders>
              <w:top w:val="single" w:sz="4" w:space="0" w:color="auto"/>
              <w:bottom w:val="single" w:sz="4" w:space="0" w:color="auto"/>
            </w:tcBorders>
          </w:tcPr>
          <w:p w14:paraId="0D91B771" w14:textId="77777777" w:rsidR="007E5C3B" w:rsidRPr="00F06844" w:rsidRDefault="007E5C3B" w:rsidP="00D82BC1">
            <w:pPr>
              <w:pStyle w:val="ListParagraph"/>
              <w:tabs>
                <w:tab w:val="left" w:pos="1701"/>
              </w:tabs>
              <w:spacing w:after="0" w:line="240" w:lineRule="auto"/>
              <w:ind w:left="0"/>
              <w:jc w:val="center"/>
              <w:rPr>
                <w:rFonts w:ascii="Times New Roman" w:hAnsi="Times New Roman" w:cs="Times New Roman"/>
                <w:noProof/>
                <w:szCs w:val="20"/>
              </w:rPr>
            </w:pPr>
            <w:r w:rsidRPr="00F06844">
              <w:rPr>
                <w:rFonts w:ascii="Times New Roman" w:hAnsi="Times New Roman" w:cs="Times New Roman"/>
                <w:noProof/>
                <w:szCs w:val="20"/>
              </w:rPr>
              <w:t>Luas lahan (ha)</w:t>
            </w:r>
          </w:p>
        </w:tc>
        <w:tc>
          <w:tcPr>
            <w:tcW w:w="1333" w:type="pct"/>
            <w:tcBorders>
              <w:top w:val="single" w:sz="4" w:space="0" w:color="auto"/>
              <w:bottom w:val="single" w:sz="4" w:space="0" w:color="auto"/>
            </w:tcBorders>
          </w:tcPr>
          <w:p w14:paraId="2A372120" w14:textId="77777777" w:rsidR="007E5C3B" w:rsidRPr="00F06844" w:rsidRDefault="007E5C3B" w:rsidP="00D82BC1">
            <w:pPr>
              <w:pStyle w:val="ListParagraph"/>
              <w:tabs>
                <w:tab w:val="left" w:pos="1701"/>
              </w:tabs>
              <w:spacing w:after="0" w:line="240" w:lineRule="auto"/>
              <w:ind w:left="0"/>
              <w:jc w:val="center"/>
              <w:rPr>
                <w:rFonts w:ascii="Times New Roman" w:hAnsi="Times New Roman" w:cs="Times New Roman"/>
                <w:noProof/>
                <w:szCs w:val="20"/>
              </w:rPr>
            </w:pPr>
            <w:r w:rsidRPr="00F06844">
              <w:rPr>
                <w:rFonts w:ascii="Times New Roman" w:hAnsi="Times New Roman" w:cs="Times New Roman"/>
                <w:noProof/>
                <w:szCs w:val="20"/>
              </w:rPr>
              <w:t>Produksi  (Ton)</w:t>
            </w:r>
          </w:p>
        </w:tc>
        <w:tc>
          <w:tcPr>
            <w:tcW w:w="1765" w:type="pct"/>
            <w:tcBorders>
              <w:top w:val="single" w:sz="4" w:space="0" w:color="auto"/>
              <w:bottom w:val="single" w:sz="4" w:space="0" w:color="auto"/>
            </w:tcBorders>
          </w:tcPr>
          <w:p w14:paraId="1FFE8F82" w14:textId="77777777" w:rsidR="007E5C3B" w:rsidRPr="00F06844" w:rsidRDefault="007E5C3B" w:rsidP="00D82BC1">
            <w:pPr>
              <w:pStyle w:val="ListParagraph"/>
              <w:tabs>
                <w:tab w:val="left" w:pos="1701"/>
              </w:tabs>
              <w:spacing w:after="0" w:line="240" w:lineRule="auto"/>
              <w:ind w:left="0"/>
              <w:jc w:val="center"/>
              <w:rPr>
                <w:rFonts w:ascii="Times New Roman" w:hAnsi="Times New Roman" w:cs="Times New Roman"/>
                <w:noProof/>
                <w:szCs w:val="20"/>
              </w:rPr>
            </w:pPr>
            <w:r w:rsidRPr="00F06844">
              <w:rPr>
                <w:rFonts w:ascii="Times New Roman" w:hAnsi="Times New Roman" w:cs="Times New Roman"/>
                <w:noProof/>
                <w:szCs w:val="20"/>
              </w:rPr>
              <w:t xml:space="preserve"> Produktivitas per Ha  (Ton)</w:t>
            </w:r>
          </w:p>
        </w:tc>
      </w:tr>
      <w:tr w:rsidR="007E5C3B" w:rsidRPr="00F06844" w14:paraId="49BBEAFA" w14:textId="77777777" w:rsidTr="00F06844">
        <w:trPr>
          <w:trHeight w:val="157"/>
        </w:trPr>
        <w:tc>
          <w:tcPr>
            <w:tcW w:w="567" w:type="pct"/>
            <w:tcBorders>
              <w:top w:val="single" w:sz="4" w:space="0" w:color="auto"/>
            </w:tcBorders>
          </w:tcPr>
          <w:p w14:paraId="00E650F9" w14:textId="77777777" w:rsidR="007E5C3B" w:rsidRPr="00F06844" w:rsidRDefault="007E5C3B" w:rsidP="00D82BC1">
            <w:pPr>
              <w:pStyle w:val="ListParagraph"/>
              <w:tabs>
                <w:tab w:val="left" w:pos="1701"/>
              </w:tabs>
              <w:spacing w:after="0" w:line="240" w:lineRule="auto"/>
              <w:ind w:left="0"/>
              <w:jc w:val="center"/>
              <w:rPr>
                <w:rFonts w:ascii="Times New Roman" w:hAnsi="Times New Roman" w:cs="Times New Roman"/>
                <w:noProof/>
                <w:szCs w:val="20"/>
              </w:rPr>
            </w:pPr>
            <w:r w:rsidRPr="00F06844">
              <w:rPr>
                <w:rFonts w:ascii="Times New Roman" w:hAnsi="Times New Roman" w:cs="Times New Roman"/>
                <w:noProof/>
                <w:szCs w:val="20"/>
              </w:rPr>
              <w:t>2021</w:t>
            </w:r>
          </w:p>
        </w:tc>
        <w:tc>
          <w:tcPr>
            <w:tcW w:w="1335" w:type="pct"/>
            <w:tcBorders>
              <w:top w:val="single" w:sz="4" w:space="0" w:color="auto"/>
            </w:tcBorders>
          </w:tcPr>
          <w:p w14:paraId="1EBD1CA0" w14:textId="77777777" w:rsidR="007E5C3B" w:rsidRPr="00F06844" w:rsidRDefault="007E5C3B" w:rsidP="00D82BC1">
            <w:pPr>
              <w:pStyle w:val="ListParagraph"/>
              <w:tabs>
                <w:tab w:val="left" w:pos="1701"/>
              </w:tabs>
              <w:spacing w:after="0" w:line="240" w:lineRule="auto"/>
              <w:ind w:left="0"/>
              <w:jc w:val="center"/>
              <w:rPr>
                <w:rFonts w:ascii="Times New Roman" w:hAnsi="Times New Roman" w:cs="Times New Roman"/>
                <w:noProof/>
                <w:szCs w:val="20"/>
              </w:rPr>
            </w:pPr>
            <w:r w:rsidRPr="00F06844">
              <w:rPr>
                <w:rFonts w:ascii="Times New Roman" w:hAnsi="Times New Roman" w:cs="Times New Roman"/>
                <w:noProof/>
                <w:szCs w:val="20"/>
              </w:rPr>
              <w:t>31</w:t>
            </w:r>
          </w:p>
        </w:tc>
        <w:tc>
          <w:tcPr>
            <w:tcW w:w="1333" w:type="pct"/>
            <w:tcBorders>
              <w:top w:val="single" w:sz="4" w:space="0" w:color="auto"/>
            </w:tcBorders>
          </w:tcPr>
          <w:p w14:paraId="57FFFA7F" w14:textId="77777777" w:rsidR="007E5C3B" w:rsidRPr="00F06844" w:rsidRDefault="007E5C3B" w:rsidP="00D82BC1">
            <w:pPr>
              <w:pStyle w:val="ListParagraph"/>
              <w:tabs>
                <w:tab w:val="left" w:pos="1701"/>
              </w:tabs>
              <w:spacing w:after="0" w:line="240" w:lineRule="auto"/>
              <w:ind w:left="0"/>
              <w:jc w:val="center"/>
              <w:rPr>
                <w:rFonts w:ascii="Times New Roman" w:hAnsi="Times New Roman" w:cs="Times New Roman"/>
                <w:noProof/>
                <w:szCs w:val="20"/>
              </w:rPr>
            </w:pPr>
            <w:r w:rsidRPr="00F06844">
              <w:rPr>
                <w:rFonts w:ascii="Times New Roman" w:hAnsi="Times New Roman" w:cs="Times New Roman"/>
                <w:noProof/>
                <w:szCs w:val="20"/>
              </w:rPr>
              <w:t>99,2</w:t>
            </w:r>
          </w:p>
        </w:tc>
        <w:tc>
          <w:tcPr>
            <w:tcW w:w="1765" w:type="pct"/>
            <w:tcBorders>
              <w:top w:val="single" w:sz="4" w:space="0" w:color="auto"/>
            </w:tcBorders>
          </w:tcPr>
          <w:p w14:paraId="1239AD59" w14:textId="77777777" w:rsidR="007E5C3B" w:rsidRPr="00F06844" w:rsidRDefault="007E5C3B" w:rsidP="00D82BC1">
            <w:pPr>
              <w:pStyle w:val="ListParagraph"/>
              <w:tabs>
                <w:tab w:val="left" w:pos="1701"/>
              </w:tabs>
              <w:spacing w:after="0" w:line="240" w:lineRule="auto"/>
              <w:ind w:left="0"/>
              <w:jc w:val="center"/>
              <w:rPr>
                <w:rFonts w:ascii="Times New Roman" w:hAnsi="Times New Roman" w:cs="Times New Roman"/>
                <w:noProof/>
                <w:szCs w:val="20"/>
              </w:rPr>
            </w:pPr>
            <w:r w:rsidRPr="00F06844">
              <w:rPr>
                <w:rFonts w:ascii="Times New Roman" w:hAnsi="Times New Roman" w:cs="Times New Roman"/>
                <w:noProof/>
                <w:szCs w:val="20"/>
              </w:rPr>
              <w:t>3,2</w:t>
            </w:r>
          </w:p>
        </w:tc>
      </w:tr>
      <w:tr w:rsidR="007E5C3B" w:rsidRPr="00F06844" w14:paraId="26196F72" w14:textId="77777777" w:rsidTr="00F06844">
        <w:trPr>
          <w:trHeight w:val="203"/>
        </w:trPr>
        <w:tc>
          <w:tcPr>
            <w:tcW w:w="567" w:type="pct"/>
          </w:tcPr>
          <w:p w14:paraId="493242C6" w14:textId="77777777" w:rsidR="007E5C3B" w:rsidRPr="00F06844" w:rsidRDefault="007E5C3B" w:rsidP="00D82BC1">
            <w:pPr>
              <w:pStyle w:val="ListParagraph"/>
              <w:tabs>
                <w:tab w:val="left" w:pos="1701"/>
              </w:tabs>
              <w:spacing w:after="0" w:line="240" w:lineRule="auto"/>
              <w:ind w:left="0"/>
              <w:jc w:val="center"/>
              <w:rPr>
                <w:rFonts w:ascii="Times New Roman" w:hAnsi="Times New Roman" w:cs="Times New Roman"/>
                <w:noProof/>
                <w:szCs w:val="20"/>
              </w:rPr>
            </w:pPr>
            <w:r w:rsidRPr="00F06844">
              <w:rPr>
                <w:rFonts w:ascii="Times New Roman" w:hAnsi="Times New Roman" w:cs="Times New Roman"/>
                <w:noProof/>
                <w:szCs w:val="20"/>
              </w:rPr>
              <w:t>2022</w:t>
            </w:r>
          </w:p>
        </w:tc>
        <w:tc>
          <w:tcPr>
            <w:tcW w:w="1335" w:type="pct"/>
          </w:tcPr>
          <w:p w14:paraId="28388A7C" w14:textId="77777777" w:rsidR="007E5C3B" w:rsidRPr="00F06844" w:rsidRDefault="007E5C3B" w:rsidP="00D82BC1">
            <w:pPr>
              <w:pStyle w:val="ListParagraph"/>
              <w:tabs>
                <w:tab w:val="left" w:pos="1701"/>
              </w:tabs>
              <w:spacing w:after="0" w:line="240" w:lineRule="auto"/>
              <w:ind w:left="0"/>
              <w:jc w:val="center"/>
              <w:rPr>
                <w:rFonts w:ascii="Times New Roman" w:hAnsi="Times New Roman" w:cs="Times New Roman"/>
                <w:noProof/>
                <w:szCs w:val="20"/>
              </w:rPr>
            </w:pPr>
            <w:r w:rsidRPr="00F06844">
              <w:rPr>
                <w:rFonts w:ascii="Times New Roman" w:hAnsi="Times New Roman" w:cs="Times New Roman"/>
                <w:noProof/>
                <w:szCs w:val="20"/>
              </w:rPr>
              <w:t>31</w:t>
            </w:r>
          </w:p>
        </w:tc>
        <w:tc>
          <w:tcPr>
            <w:tcW w:w="1333" w:type="pct"/>
          </w:tcPr>
          <w:p w14:paraId="1C2587BF" w14:textId="77777777" w:rsidR="007E5C3B" w:rsidRPr="00F06844" w:rsidRDefault="007E5C3B" w:rsidP="00D82BC1">
            <w:pPr>
              <w:pStyle w:val="ListParagraph"/>
              <w:tabs>
                <w:tab w:val="left" w:pos="1701"/>
              </w:tabs>
              <w:spacing w:after="0" w:line="240" w:lineRule="auto"/>
              <w:ind w:left="0"/>
              <w:jc w:val="center"/>
              <w:rPr>
                <w:rFonts w:ascii="Times New Roman" w:hAnsi="Times New Roman" w:cs="Times New Roman"/>
                <w:noProof/>
                <w:szCs w:val="20"/>
              </w:rPr>
            </w:pPr>
            <w:r w:rsidRPr="00F06844">
              <w:rPr>
                <w:rFonts w:ascii="Times New Roman" w:hAnsi="Times New Roman" w:cs="Times New Roman"/>
                <w:noProof/>
                <w:szCs w:val="20"/>
              </w:rPr>
              <w:t>99,3</w:t>
            </w:r>
          </w:p>
        </w:tc>
        <w:tc>
          <w:tcPr>
            <w:tcW w:w="1765" w:type="pct"/>
          </w:tcPr>
          <w:p w14:paraId="66D575EA" w14:textId="77777777" w:rsidR="007E5C3B" w:rsidRPr="00F06844" w:rsidRDefault="007E5C3B" w:rsidP="00D82BC1">
            <w:pPr>
              <w:pStyle w:val="ListParagraph"/>
              <w:tabs>
                <w:tab w:val="left" w:pos="1701"/>
              </w:tabs>
              <w:spacing w:after="0" w:line="240" w:lineRule="auto"/>
              <w:ind w:left="0"/>
              <w:jc w:val="center"/>
              <w:rPr>
                <w:rFonts w:ascii="Times New Roman" w:hAnsi="Times New Roman" w:cs="Times New Roman"/>
                <w:noProof/>
                <w:szCs w:val="20"/>
              </w:rPr>
            </w:pPr>
            <w:r w:rsidRPr="00F06844">
              <w:rPr>
                <w:rFonts w:ascii="Times New Roman" w:hAnsi="Times New Roman" w:cs="Times New Roman"/>
                <w:noProof/>
                <w:szCs w:val="20"/>
              </w:rPr>
              <w:t>3,4</w:t>
            </w:r>
          </w:p>
        </w:tc>
      </w:tr>
      <w:tr w:rsidR="007E5C3B" w:rsidRPr="00F06844" w14:paraId="47C2B468" w14:textId="77777777" w:rsidTr="00F06844">
        <w:trPr>
          <w:trHeight w:val="209"/>
        </w:trPr>
        <w:tc>
          <w:tcPr>
            <w:tcW w:w="567" w:type="pct"/>
          </w:tcPr>
          <w:p w14:paraId="38D52F4C" w14:textId="77777777" w:rsidR="007E5C3B" w:rsidRPr="00F06844" w:rsidRDefault="007E5C3B" w:rsidP="00D82BC1">
            <w:pPr>
              <w:pStyle w:val="ListParagraph"/>
              <w:tabs>
                <w:tab w:val="left" w:pos="1701"/>
              </w:tabs>
              <w:spacing w:after="0" w:line="240" w:lineRule="auto"/>
              <w:ind w:left="0"/>
              <w:jc w:val="center"/>
              <w:rPr>
                <w:rFonts w:ascii="Times New Roman" w:hAnsi="Times New Roman" w:cs="Times New Roman"/>
                <w:noProof/>
                <w:szCs w:val="20"/>
              </w:rPr>
            </w:pPr>
            <w:r w:rsidRPr="00F06844">
              <w:rPr>
                <w:rFonts w:ascii="Times New Roman" w:hAnsi="Times New Roman" w:cs="Times New Roman"/>
                <w:noProof/>
                <w:szCs w:val="20"/>
              </w:rPr>
              <w:t>2023</w:t>
            </w:r>
          </w:p>
        </w:tc>
        <w:tc>
          <w:tcPr>
            <w:tcW w:w="1335" w:type="pct"/>
          </w:tcPr>
          <w:p w14:paraId="65844A01" w14:textId="77777777" w:rsidR="007E5C3B" w:rsidRPr="00F06844" w:rsidRDefault="007E5C3B" w:rsidP="00D82BC1">
            <w:pPr>
              <w:pStyle w:val="ListParagraph"/>
              <w:tabs>
                <w:tab w:val="left" w:pos="1701"/>
              </w:tabs>
              <w:spacing w:after="0" w:line="240" w:lineRule="auto"/>
              <w:ind w:left="0"/>
              <w:jc w:val="center"/>
              <w:rPr>
                <w:rFonts w:ascii="Times New Roman" w:hAnsi="Times New Roman" w:cs="Times New Roman"/>
                <w:noProof/>
                <w:szCs w:val="20"/>
              </w:rPr>
            </w:pPr>
            <w:r w:rsidRPr="00F06844">
              <w:rPr>
                <w:rFonts w:ascii="Times New Roman" w:hAnsi="Times New Roman" w:cs="Times New Roman"/>
                <w:noProof/>
                <w:szCs w:val="20"/>
              </w:rPr>
              <w:t>31</w:t>
            </w:r>
          </w:p>
        </w:tc>
        <w:tc>
          <w:tcPr>
            <w:tcW w:w="1333" w:type="pct"/>
          </w:tcPr>
          <w:p w14:paraId="1F17E893" w14:textId="77777777" w:rsidR="007E5C3B" w:rsidRPr="00F06844" w:rsidRDefault="007E5C3B" w:rsidP="00D82BC1">
            <w:pPr>
              <w:pStyle w:val="ListParagraph"/>
              <w:tabs>
                <w:tab w:val="left" w:pos="1701"/>
              </w:tabs>
              <w:spacing w:after="0" w:line="240" w:lineRule="auto"/>
              <w:ind w:left="0"/>
              <w:jc w:val="center"/>
              <w:rPr>
                <w:rFonts w:ascii="Times New Roman" w:hAnsi="Times New Roman" w:cs="Times New Roman"/>
                <w:noProof/>
                <w:szCs w:val="20"/>
              </w:rPr>
            </w:pPr>
            <w:r w:rsidRPr="00F06844">
              <w:rPr>
                <w:rFonts w:ascii="Times New Roman" w:hAnsi="Times New Roman" w:cs="Times New Roman"/>
                <w:noProof/>
                <w:szCs w:val="20"/>
              </w:rPr>
              <w:t>99,4</w:t>
            </w:r>
          </w:p>
        </w:tc>
        <w:tc>
          <w:tcPr>
            <w:tcW w:w="1765" w:type="pct"/>
          </w:tcPr>
          <w:p w14:paraId="73420B91" w14:textId="77777777" w:rsidR="007E5C3B" w:rsidRPr="00F06844" w:rsidRDefault="007E5C3B" w:rsidP="00D82BC1">
            <w:pPr>
              <w:pStyle w:val="ListParagraph"/>
              <w:tabs>
                <w:tab w:val="left" w:pos="1701"/>
              </w:tabs>
              <w:spacing w:after="0" w:line="240" w:lineRule="auto"/>
              <w:ind w:left="0"/>
              <w:jc w:val="center"/>
              <w:rPr>
                <w:rFonts w:ascii="Times New Roman" w:hAnsi="Times New Roman" w:cs="Times New Roman"/>
                <w:noProof/>
                <w:szCs w:val="20"/>
              </w:rPr>
            </w:pPr>
            <w:r w:rsidRPr="00F06844">
              <w:rPr>
                <w:rFonts w:ascii="Times New Roman" w:hAnsi="Times New Roman" w:cs="Times New Roman"/>
                <w:noProof/>
                <w:szCs w:val="20"/>
              </w:rPr>
              <w:t>3,6</w:t>
            </w:r>
          </w:p>
        </w:tc>
      </w:tr>
      <w:tr w:rsidR="007E5C3B" w:rsidRPr="00F06844" w14:paraId="2D29E0E0" w14:textId="77777777" w:rsidTr="00F06844">
        <w:trPr>
          <w:trHeight w:val="255"/>
        </w:trPr>
        <w:tc>
          <w:tcPr>
            <w:tcW w:w="567" w:type="pct"/>
            <w:tcBorders>
              <w:bottom w:val="single" w:sz="4" w:space="0" w:color="auto"/>
            </w:tcBorders>
          </w:tcPr>
          <w:p w14:paraId="138FE801" w14:textId="77777777" w:rsidR="007E5C3B" w:rsidRPr="00F06844" w:rsidRDefault="007E5C3B" w:rsidP="00D82BC1">
            <w:pPr>
              <w:pStyle w:val="ListParagraph"/>
              <w:tabs>
                <w:tab w:val="left" w:pos="1701"/>
              </w:tabs>
              <w:spacing w:after="0" w:line="240" w:lineRule="auto"/>
              <w:ind w:left="0"/>
              <w:jc w:val="center"/>
              <w:rPr>
                <w:rFonts w:ascii="Times New Roman" w:hAnsi="Times New Roman" w:cs="Times New Roman"/>
                <w:noProof/>
                <w:szCs w:val="20"/>
              </w:rPr>
            </w:pPr>
            <w:r w:rsidRPr="00F06844">
              <w:rPr>
                <w:rFonts w:ascii="Times New Roman" w:hAnsi="Times New Roman" w:cs="Times New Roman"/>
                <w:noProof/>
                <w:szCs w:val="20"/>
              </w:rPr>
              <w:t>2024</w:t>
            </w:r>
          </w:p>
        </w:tc>
        <w:tc>
          <w:tcPr>
            <w:tcW w:w="1335" w:type="pct"/>
            <w:tcBorders>
              <w:bottom w:val="single" w:sz="4" w:space="0" w:color="auto"/>
            </w:tcBorders>
          </w:tcPr>
          <w:p w14:paraId="12C42943" w14:textId="77777777" w:rsidR="007E5C3B" w:rsidRPr="00F06844" w:rsidRDefault="007E5C3B" w:rsidP="00D82BC1">
            <w:pPr>
              <w:pStyle w:val="ListParagraph"/>
              <w:tabs>
                <w:tab w:val="left" w:pos="1701"/>
              </w:tabs>
              <w:spacing w:after="0" w:line="240" w:lineRule="auto"/>
              <w:ind w:left="0"/>
              <w:jc w:val="center"/>
              <w:rPr>
                <w:rFonts w:ascii="Times New Roman" w:hAnsi="Times New Roman" w:cs="Times New Roman"/>
                <w:noProof/>
                <w:szCs w:val="20"/>
              </w:rPr>
            </w:pPr>
            <w:r w:rsidRPr="00F06844">
              <w:rPr>
                <w:rFonts w:ascii="Times New Roman" w:hAnsi="Times New Roman" w:cs="Times New Roman"/>
                <w:noProof/>
                <w:szCs w:val="20"/>
              </w:rPr>
              <w:t>31</w:t>
            </w:r>
          </w:p>
        </w:tc>
        <w:tc>
          <w:tcPr>
            <w:tcW w:w="1333" w:type="pct"/>
            <w:tcBorders>
              <w:bottom w:val="single" w:sz="4" w:space="0" w:color="auto"/>
            </w:tcBorders>
          </w:tcPr>
          <w:p w14:paraId="0A6F99FA" w14:textId="77777777" w:rsidR="007E5C3B" w:rsidRPr="00F06844" w:rsidRDefault="007E5C3B" w:rsidP="00D82BC1">
            <w:pPr>
              <w:pStyle w:val="ListParagraph"/>
              <w:tabs>
                <w:tab w:val="left" w:pos="1701"/>
              </w:tabs>
              <w:spacing w:after="0" w:line="240" w:lineRule="auto"/>
              <w:ind w:left="0"/>
              <w:jc w:val="center"/>
              <w:rPr>
                <w:rFonts w:ascii="Times New Roman" w:hAnsi="Times New Roman" w:cs="Times New Roman"/>
                <w:noProof/>
                <w:szCs w:val="20"/>
              </w:rPr>
            </w:pPr>
            <w:r w:rsidRPr="00F06844">
              <w:rPr>
                <w:rFonts w:ascii="Times New Roman" w:hAnsi="Times New Roman" w:cs="Times New Roman"/>
                <w:noProof/>
                <w:szCs w:val="20"/>
              </w:rPr>
              <w:t>99,2</w:t>
            </w:r>
          </w:p>
        </w:tc>
        <w:tc>
          <w:tcPr>
            <w:tcW w:w="1765" w:type="pct"/>
            <w:tcBorders>
              <w:bottom w:val="single" w:sz="4" w:space="0" w:color="auto"/>
            </w:tcBorders>
          </w:tcPr>
          <w:p w14:paraId="7672CCDB" w14:textId="77777777" w:rsidR="007E5C3B" w:rsidRPr="00F06844" w:rsidRDefault="007E5C3B" w:rsidP="00D82BC1">
            <w:pPr>
              <w:pStyle w:val="ListParagraph"/>
              <w:tabs>
                <w:tab w:val="left" w:pos="1701"/>
              </w:tabs>
              <w:spacing w:after="0" w:line="240" w:lineRule="auto"/>
              <w:ind w:left="0"/>
              <w:jc w:val="center"/>
              <w:rPr>
                <w:rFonts w:ascii="Times New Roman" w:hAnsi="Times New Roman" w:cs="Times New Roman"/>
                <w:noProof/>
                <w:szCs w:val="20"/>
              </w:rPr>
            </w:pPr>
            <w:r w:rsidRPr="00F06844">
              <w:rPr>
                <w:rFonts w:ascii="Times New Roman" w:hAnsi="Times New Roman" w:cs="Times New Roman"/>
                <w:noProof/>
                <w:szCs w:val="20"/>
              </w:rPr>
              <w:t>3,2</w:t>
            </w:r>
          </w:p>
        </w:tc>
      </w:tr>
      <w:tr w:rsidR="007E5C3B" w:rsidRPr="00F06844" w14:paraId="773E29FD" w14:textId="77777777" w:rsidTr="00F06844">
        <w:trPr>
          <w:trHeight w:val="119"/>
        </w:trPr>
        <w:tc>
          <w:tcPr>
            <w:tcW w:w="567" w:type="pct"/>
            <w:tcBorders>
              <w:top w:val="single" w:sz="4" w:space="0" w:color="auto"/>
              <w:bottom w:val="single" w:sz="4" w:space="0" w:color="auto"/>
            </w:tcBorders>
          </w:tcPr>
          <w:p w14:paraId="3AA4B9D5" w14:textId="77777777" w:rsidR="007E5C3B" w:rsidRPr="00F06844" w:rsidRDefault="007E5C3B" w:rsidP="00D82BC1">
            <w:pPr>
              <w:pStyle w:val="ListParagraph"/>
              <w:tabs>
                <w:tab w:val="left" w:pos="1701"/>
              </w:tabs>
              <w:spacing w:after="0" w:line="240" w:lineRule="auto"/>
              <w:ind w:left="0"/>
              <w:jc w:val="center"/>
              <w:rPr>
                <w:rFonts w:ascii="Times New Roman" w:hAnsi="Times New Roman" w:cs="Times New Roman"/>
                <w:noProof/>
                <w:szCs w:val="20"/>
              </w:rPr>
            </w:pPr>
            <w:r w:rsidRPr="00F06844">
              <w:rPr>
                <w:rFonts w:ascii="Times New Roman" w:hAnsi="Times New Roman" w:cs="Times New Roman"/>
                <w:noProof/>
                <w:szCs w:val="20"/>
              </w:rPr>
              <w:t>Total</w:t>
            </w:r>
          </w:p>
        </w:tc>
        <w:tc>
          <w:tcPr>
            <w:tcW w:w="1335" w:type="pct"/>
            <w:tcBorders>
              <w:top w:val="single" w:sz="4" w:space="0" w:color="auto"/>
              <w:bottom w:val="single" w:sz="4" w:space="0" w:color="auto"/>
            </w:tcBorders>
          </w:tcPr>
          <w:p w14:paraId="5C79ECA8" w14:textId="77777777" w:rsidR="007E5C3B" w:rsidRPr="00F06844" w:rsidRDefault="007E5C3B" w:rsidP="00D82BC1">
            <w:pPr>
              <w:pStyle w:val="ListParagraph"/>
              <w:tabs>
                <w:tab w:val="left" w:pos="1701"/>
              </w:tabs>
              <w:spacing w:after="0" w:line="240" w:lineRule="auto"/>
              <w:ind w:left="0"/>
              <w:jc w:val="center"/>
              <w:rPr>
                <w:rFonts w:ascii="Times New Roman" w:hAnsi="Times New Roman" w:cs="Times New Roman"/>
                <w:noProof/>
                <w:szCs w:val="20"/>
              </w:rPr>
            </w:pPr>
            <w:r w:rsidRPr="00F06844">
              <w:rPr>
                <w:rFonts w:ascii="Times New Roman" w:hAnsi="Times New Roman" w:cs="Times New Roman"/>
                <w:noProof/>
                <w:szCs w:val="20"/>
              </w:rPr>
              <w:t>124</w:t>
            </w:r>
          </w:p>
        </w:tc>
        <w:tc>
          <w:tcPr>
            <w:tcW w:w="1333" w:type="pct"/>
            <w:tcBorders>
              <w:top w:val="single" w:sz="4" w:space="0" w:color="auto"/>
              <w:bottom w:val="single" w:sz="4" w:space="0" w:color="auto"/>
            </w:tcBorders>
          </w:tcPr>
          <w:p w14:paraId="4C78BF6C" w14:textId="77777777" w:rsidR="007E5C3B" w:rsidRPr="00F06844" w:rsidRDefault="007E5C3B" w:rsidP="00D82BC1">
            <w:pPr>
              <w:pStyle w:val="ListParagraph"/>
              <w:tabs>
                <w:tab w:val="left" w:pos="1701"/>
              </w:tabs>
              <w:spacing w:after="0" w:line="240" w:lineRule="auto"/>
              <w:ind w:left="0"/>
              <w:jc w:val="center"/>
              <w:rPr>
                <w:rFonts w:ascii="Times New Roman" w:hAnsi="Times New Roman" w:cs="Times New Roman"/>
                <w:noProof/>
                <w:szCs w:val="20"/>
              </w:rPr>
            </w:pPr>
            <w:r w:rsidRPr="00F06844">
              <w:rPr>
                <w:rFonts w:ascii="Times New Roman" w:hAnsi="Times New Roman" w:cs="Times New Roman"/>
                <w:noProof/>
                <w:szCs w:val="20"/>
              </w:rPr>
              <w:t>397,1</w:t>
            </w:r>
          </w:p>
        </w:tc>
        <w:tc>
          <w:tcPr>
            <w:tcW w:w="1765" w:type="pct"/>
            <w:tcBorders>
              <w:top w:val="single" w:sz="4" w:space="0" w:color="auto"/>
              <w:bottom w:val="single" w:sz="4" w:space="0" w:color="auto"/>
            </w:tcBorders>
          </w:tcPr>
          <w:p w14:paraId="4F547CA2" w14:textId="77777777" w:rsidR="007E5C3B" w:rsidRPr="00F06844" w:rsidRDefault="007E5C3B" w:rsidP="00D82BC1">
            <w:pPr>
              <w:pStyle w:val="ListParagraph"/>
              <w:tabs>
                <w:tab w:val="left" w:pos="1701"/>
              </w:tabs>
              <w:spacing w:after="0" w:line="240" w:lineRule="auto"/>
              <w:ind w:left="0"/>
              <w:jc w:val="center"/>
              <w:rPr>
                <w:rFonts w:ascii="Times New Roman" w:hAnsi="Times New Roman" w:cs="Times New Roman"/>
                <w:noProof/>
                <w:szCs w:val="20"/>
              </w:rPr>
            </w:pPr>
            <w:r w:rsidRPr="00F06844">
              <w:rPr>
                <w:rFonts w:ascii="Times New Roman" w:hAnsi="Times New Roman" w:cs="Times New Roman"/>
                <w:noProof/>
                <w:szCs w:val="20"/>
              </w:rPr>
              <w:t>13,4</w:t>
            </w:r>
          </w:p>
        </w:tc>
      </w:tr>
    </w:tbl>
    <w:p w14:paraId="598EDC6E" w14:textId="77777777" w:rsidR="00C80E86" w:rsidRPr="00C51718" w:rsidRDefault="007E5C3B" w:rsidP="00D82BC1">
      <w:pPr>
        <w:tabs>
          <w:tab w:val="left" w:pos="1701"/>
        </w:tabs>
        <w:spacing w:after="0" w:line="240" w:lineRule="auto"/>
        <w:rPr>
          <w:rFonts w:ascii="Times New Roman" w:hAnsi="Times New Roman" w:cs="Times New Roman"/>
          <w:i/>
          <w:iCs/>
          <w:noProof/>
          <w:sz w:val="20"/>
          <w:szCs w:val="20"/>
        </w:rPr>
      </w:pPr>
      <w:r w:rsidRPr="00C51718">
        <w:rPr>
          <w:rFonts w:ascii="Times New Roman" w:hAnsi="Times New Roman" w:cs="Times New Roman"/>
          <w:i/>
          <w:iCs/>
          <w:noProof/>
          <w:sz w:val="20"/>
          <w:szCs w:val="20"/>
        </w:rPr>
        <w:t>Sumber :  BP3K, Desa Waimangura 2024.</w:t>
      </w:r>
    </w:p>
    <w:p w14:paraId="049A3BCD" w14:textId="47D0300E" w:rsidR="00C80E86" w:rsidRPr="00D82BC1" w:rsidRDefault="00C80E86" w:rsidP="009751C4">
      <w:pPr>
        <w:tabs>
          <w:tab w:val="left" w:pos="709"/>
        </w:tabs>
        <w:spacing w:after="0" w:line="240" w:lineRule="auto"/>
        <w:jc w:val="both"/>
        <w:rPr>
          <w:rFonts w:ascii="Times New Roman" w:hAnsi="Times New Roman" w:cs="Times New Roman"/>
          <w:i/>
          <w:iCs/>
          <w:noProof/>
          <w:sz w:val="24"/>
          <w:szCs w:val="24"/>
        </w:rPr>
      </w:pPr>
      <w:r>
        <w:rPr>
          <w:rFonts w:ascii="Times New Roman" w:hAnsi="Times New Roman" w:cs="Times New Roman"/>
          <w:i/>
          <w:iCs/>
          <w:noProof/>
        </w:rPr>
        <w:lastRenderedPageBreak/>
        <w:tab/>
      </w:r>
      <w:r w:rsidR="007E5C3B" w:rsidRPr="00D82BC1">
        <w:rPr>
          <w:rFonts w:ascii="Times New Roman" w:hAnsi="Times New Roman" w:cs="Times New Roman"/>
          <w:noProof/>
          <w:sz w:val="24"/>
          <w:szCs w:val="24"/>
        </w:rPr>
        <w:t>Dari  hasil wawancara yang dilakukan bersama Penyuluh di Desa Waimangura  (BP3K Desa  Waimangura 2024) mengatakan bawah  lingkup kerja penyuluh pertanian di Desa Waimangura terdapat 1</w:t>
      </w:r>
      <w:r w:rsidR="00521FF6" w:rsidRPr="00D82BC1">
        <w:rPr>
          <w:rFonts w:ascii="Times New Roman" w:hAnsi="Times New Roman" w:cs="Times New Roman"/>
          <w:noProof/>
          <w:sz w:val="24"/>
          <w:szCs w:val="24"/>
        </w:rPr>
        <w:t>2</w:t>
      </w:r>
      <w:r w:rsidR="007E5C3B" w:rsidRPr="00D82BC1">
        <w:rPr>
          <w:rFonts w:ascii="Times New Roman" w:hAnsi="Times New Roman" w:cs="Times New Roman"/>
          <w:noProof/>
          <w:sz w:val="24"/>
          <w:szCs w:val="24"/>
        </w:rPr>
        <w:t xml:space="preserve"> kelompok tani, dan sasaran usaha tani yaitu petani padi sawah.  Luas usahatani tanaman padi sawah 43,285 ha. Tugas penyuluh pertanian adalah  membina petani, juga menyususn program, laporan perbulan, membuat rencana kebutuhan pupuk bersubsidi,</w:t>
      </w:r>
      <w:r w:rsidR="007E5C3B" w:rsidRPr="00D82BC1">
        <w:rPr>
          <w:rFonts w:ascii="Arial" w:hAnsi="Arial" w:cs="Arial"/>
          <w:noProof/>
          <w:sz w:val="24"/>
          <w:szCs w:val="24"/>
          <w:shd w:val="clear" w:color="auto" w:fill="FFFFFF"/>
        </w:rPr>
        <w:t xml:space="preserve"> </w:t>
      </w:r>
      <w:r w:rsidR="007E5C3B" w:rsidRPr="00D82BC1">
        <w:rPr>
          <w:rFonts w:ascii="Times New Roman" w:hAnsi="Times New Roman" w:cs="Times New Roman"/>
          <w:noProof/>
          <w:sz w:val="24"/>
          <w:szCs w:val="24"/>
        </w:rPr>
        <w:t>mengikuti pelatihan gabungan di BPP dengan  instruktur  dari  Kabupaten  dan  menghadiri  rapat  mingguan. Namun, dalam pelaksanaannya, terdapat beberapa kendala yang dihadapi. Salah satu masalah utama adalah tingkat pengetahuan kelompok tani yang masih rendah, yang menghambat pemahaman mereka terhadap praktik pertanian yang lebih baik. Selain itu, minimnya kerja sama antara anggota kelompok juga menjadi tantangan tersendiri. Hal ini menyebabkan penyuluh pertanian</w:t>
      </w:r>
      <w:r w:rsidR="007E5C3B" w:rsidRPr="00D82BC1">
        <w:rPr>
          <w:rFonts w:ascii="Times New Roman" w:hAnsi="Times New Roman" w:cs="Times New Roman"/>
          <w:noProof/>
          <w:sz w:val="32"/>
          <w:szCs w:val="32"/>
        </w:rPr>
        <w:t xml:space="preserve"> </w:t>
      </w:r>
      <w:r w:rsidR="007E5C3B" w:rsidRPr="00D82BC1">
        <w:rPr>
          <w:rFonts w:ascii="Times New Roman" w:hAnsi="Times New Roman" w:cs="Times New Roman"/>
          <w:noProof/>
          <w:sz w:val="24"/>
          <w:szCs w:val="24"/>
        </w:rPr>
        <w:t>mengalami kesulitan dalam mengadakan pertemuan atau memberikan sosialisasi yang berkaitan dengan perkembangan kelompok tani di Desa Waimangura.</w:t>
      </w:r>
    </w:p>
    <w:p w14:paraId="2CADF07A" w14:textId="7E7D7368" w:rsidR="008C3C89" w:rsidRPr="00D82BC1" w:rsidRDefault="00C80E86" w:rsidP="009751C4">
      <w:pPr>
        <w:tabs>
          <w:tab w:val="left" w:pos="709"/>
        </w:tabs>
        <w:spacing w:after="0" w:line="240" w:lineRule="auto"/>
        <w:jc w:val="both"/>
        <w:rPr>
          <w:rFonts w:ascii="Times New Roman" w:hAnsi="Times New Roman" w:cs="Times New Roman"/>
          <w:i/>
          <w:iCs/>
          <w:noProof/>
          <w:sz w:val="24"/>
          <w:szCs w:val="24"/>
        </w:rPr>
      </w:pPr>
      <w:r w:rsidRPr="00D82BC1">
        <w:rPr>
          <w:rFonts w:ascii="Times New Roman" w:hAnsi="Times New Roman" w:cs="Times New Roman"/>
          <w:i/>
          <w:iCs/>
          <w:noProof/>
          <w:sz w:val="24"/>
          <w:szCs w:val="24"/>
        </w:rPr>
        <w:tab/>
      </w:r>
      <w:r w:rsidR="007E5C3B" w:rsidRPr="00D82BC1">
        <w:rPr>
          <w:rFonts w:ascii="Times New Roman" w:hAnsi="Times New Roman" w:cs="Times New Roman"/>
          <w:noProof/>
          <w:sz w:val="24"/>
          <w:szCs w:val="24"/>
        </w:rPr>
        <w:t>Berdasarkan data atau fenomena diatas, penulis ingin menganalisis permasalahan tersebut dengan judul penelitian yaitu : Analisisi tingkat kepuasan petani terhadap kinerja penyuluh pertanian</w:t>
      </w:r>
      <w:r w:rsidRPr="00D82BC1">
        <w:rPr>
          <w:rFonts w:ascii="Times New Roman" w:hAnsi="Times New Roman" w:cs="Times New Roman"/>
          <w:noProof/>
          <w:sz w:val="24"/>
          <w:szCs w:val="24"/>
        </w:rPr>
        <w:t xml:space="preserve"> </w:t>
      </w:r>
      <w:r w:rsidR="007E5C3B" w:rsidRPr="00D82BC1">
        <w:rPr>
          <w:rFonts w:ascii="Times New Roman" w:hAnsi="Times New Roman" w:cs="Times New Roman"/>
          <w:noProof/>
          <w:sz w:val="24"/>
          <w:szCs w:val="24"/>
        </w:rPr>
        <w:t>di Desa Waimangura.</w:t>
      </w:r>
      <w:r w:rsidR="007E5C3B" w:rsidRPr="00D82BC1">
        <w:rPr>
          <w:rFonts w:ascii="Times New Roman" w:hAnsi="Times New Roman" w:cs="Times New Roman"/>
          <w:i/>
          <w:iCs/>
          <w:noProof/>
          <w:sz w:val="24"/>
          <w:szCs w:val="24"/>
        </w:rPr>
        <w:t xml:space="preserve"> </w:t>
      </w:r>
      <w:r w:rsidR="007E5C3B" w:rsidRPr="00D82BC1">
        <w:rPr>
          <w:rFonts w:ascii="Times New Roman" w:hAnsi="Times New Roman" w:cs="Times New Roman"/>
          <w:noProof/>
          <w:sz w:val="24"/>
          <w:szCs w:val="24"/>
        </w:rPr>
        <w:t>Hasil penelitian ini diharapkan dapat memberikan rekomendasi untuk meningkatkan efektivitas kinerja penyuluh pertanian berdasarkan hasil analisis kepuasan petani.</w:t>
      </w:r>
    </w:p>
    <w:p w14:paraId="27EF4293" w14:textId="77777777" w:rsidR="008C3C89" w:rsidRDefault="00833F0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MATERI DAN METODE</w:t>
      </w:r>
    </w:p>
    <w:p w14:paraId="20D9DB78" w14:textId="77777777" w:rsidR="008C3C89" w:rsidRDefault="008C3C8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2F996FA6" w14:textId="77777777" w:rsidR="00DC09A6" w:rsidRPr="00D82BC1" w:rsidRDefault="00D97191" w:rsidP="00DC09A6">
      <w:pPr>
        <w:spacing w:after="0" w:line="240" w:lineRule="auto"/>
        <w:ind w:firstLine="720"/>
        <w:jc w:val="both"/>
        <w:rPr>
          <w:rFonts w:ascii="Times New Roman" w:hAnsi="Times New Roman" w:cs="Times New Roman"/>
          <w:noProof/>
          <w:sz w:val="24"/>
          <w:szCs w:val="24"/>
        </w:rPr>
      </w:pPr>
      <w:r w:rsidRPr="00D82BC1">
        <w:rPr>
          <w:rFonts w:ascii="Times New Roman" w:hAnsi="Times New Roman" w:cs="Times New Roman"/>
          <w:noProof/>
          <w:sz w:val="24"/>
          <w:szCs w:val="24"/>
        </w:rPr>
        <w:t>Penelitian ini dilakukan di Desa Waimangura, Kecamatan Wewewa Barat, Kabupaten Sumba Barat Daya. Penentuan daerah penelitian ini dilakukan secara Purposive Sampling, alasan peneliti memilih di Desa Waimangura yaitu, Desa Waimangura merupakan salah satu desa yang memiliki  lahan persawahan yang cukup luas dan memiliki  beberapa kelompok tani yang katakan aktif. Penelitian dilaksanakan pada bulan Mei sampai Bulan Juni 2025.</w:t>
      </w:r>
    </w:p>
    <w:p w14:paraId="719C6BB6" w14:textId="3A8207F2" w:rsidR="00DC09A6" w:rsidRPr="00D82BC1" w:rsidRDefault="00D97191" w:rsidP="00DC09A6">
      <w:pPr>
        <w:spacing w:after="0" w:line="240" w:lineRule="auto"/>
        <w:ind w:firstLine="720"/>
        <w:jc w:val="both"/>
        <w:rPr>
          <w:rFonts w:ascii="Times New Roman" w:hAnsi="Times New Roman" w:cs="Times New Roman"/>
          <w:noProof/>
          <w:sz w:val="24"/>
          <w:szCs w:val="24"/>
        </w:rPr>
      </w:pPr>
      <w:r w:rsidRPr="00D82BC1">
        <w:rPr>
          <w:rFonts w:ascii="Times New Roman" w:hAnsi="Times New Roman" w:cs="Times New Roman"/>
          <w:noProof/>
          <w:sz w:val="24"/>
          <w:szCs w:val="24"/>
        </w:rPr>
        <w:t>Populasi yang digunakan dalam penelitian ini adalah anggota kelompok tani yang berjumlah 2</w:t>
      </w:r>
      <w:r w:rsidR="00521FF6" w:rsidRPr="00D82BC1">
        <w:rPr>
          <w:rFonts w:ascii="Times New Roman" w:hAnsi="Times New Roman" w:cs="Times New Roman"/>
          <w:noProof/>
          <w:sz w:val="24"/>
          <w:szCs w:val="24"/>
        </w:rPr>
        <w:t>13</w:t>
      </w:r>
      <w:r w:rsidRPr="00D82BC1">
        <w:rPr>
          <w:rFonts w:ascii="Times New Roman" w:hAnsi="Times New Roman" w:cs="Times New Roman"/>
          <w:noProof/>
          <w:sz w:val="24"/>
          <w:szCs w:val="24"/>
        </w:rPr>
        <w:t xml:space="preserve"> orang yang sudah terbagi dalam 1</w:t>
      </w:r>
      <w:r w:rsidR="003C4C4C" w:rsidRPr="00D82BC1">
        <w:rPr>
          <w:rFonts w:ascii="Times New Roman" w:hAnsi="Times New Roman" w:cs="Times New Roman"/>
          <w:noProof/>
          <w:sz w:val="24"/>
          <w:szCs w:val="24"/>
        </w:rPr>
        <w:t>2</w:t>
      </w:r>
      <w:r w:rsidRPr="00D82BC1">
        <w:rPr>
          <w:rFonts w:ascii="Times New Roman" w:hAnsi="Times New Roman" w:cs="Times New Roman"/>
          <w:noProof/>
          <w:sz w:val="24"/>
          <w:szCs w:val="24"/>
        </w:rPr>
        <w:t xml:space="preserve"> kelompok tani di Desa Waimangura, Kecamatan Wewewa Barat, Kabupaten Sumba Barat Daya</w:t>
      </w:r>
      <w:r w:rsidR="003C4C4C" w:rsidRPr="00D82BC1">
        <w:rPr>
          <w:rFonts w:ascii="Times New Roman" w:hAnsi="Times New Roman" w:cs="Times New Roman"/>
          <w:noProof/>
          <w:sz w:val="24"/>
          <w:szCs w:val="24"/>
        </w:rPr>
        <w:t xml:space="preserve"> (BP3K 2025)</w:t>
      </w:r>
      <w:r w:rsidRPr="00D82BC1">
        <w:rPr>
          <w:rFonts w:ascii="Times New Roman" w:hAnsi="Times New Roman" w:cs="Times New Roman"/>
          <w:noProof/>
          <w:sz w:val="24"/>
          <w:szCs w:val="24"/>
        </w:rPr>
        <w:t>.</w:t>
      </w:r>
      <w:r w:rsidR="003C4C4C" w:rsidRPr="00D82BC1">
        <w:rPr>
          <w:rFonts w:ascii="Times New Roman" w:hAnsi="Times New Roman" w:cs="Times New Roman"/>
          <w:noProof/>
          <w:sz w:val="24"/>
          <w:szCs w:val="24"/>
        </w:rPr>
        <w:t xml:space="preserve"> </w:t>
      </w:r>
      <w:r w:rsidR="009F4E5D" w:rsidRPr="00D82BC1">
        <w:rPr>
          <w:rFonts w:ascii="Times New Roman" w:hAnsi="Times New Roman" w:cs="Times New Roman"/>
          <w:noProof/>
          <w:sz w:val="24"/>
          <w:szCs w:val="24"/>
        </w:rPr>
        <w:t xml:space="preserve">Penentuan jumlah sampel dalam penelitian ini menggunakan Metode Slovin. </w:t>
      </w:r>
      <w:r w:rsidR="009F4E5D" w:rsidRPr="00D82BC1">
        <w:rPr>
          <w:rFonts w:ascii="Times New Roman" w:hAnsi="Times New Roman" w:cs="Times New Roman"/>
          <w:noProof/>
          <w:color w:val="000000" w:themeColor="text1"/>
          <w:sz w:val="24"/>
          <w:szCs w:val="24"/>
        </w:rPr>
        <w:t xml:space="preserve">Penelitian ini menggunakan taraf kelonggaran sebesar 10% jumlah populasi juga kurang dari 1000, sehingga hasil estimasi dapat dibulatkan untuk mencapai kesamaan. </w:t>
      </w:r>
      <w:r w:rsidR="00DC09A6" w:rsidRPr="00D82BC1">
        <w:rPr>
          <w:rFonts w:ascii="Times New Roman" w:hAnsi="Times New Roman" w:cs="Times New Roman"/>
          <w:noProof/>
          <w:color w:val="000000" w:themeColor="text1"/>
          <w:sz w:val="24"/>
          <w:szCs w:val="24"/>
        </w:rPr>
        <w:t>Untuk menentukan keseluruhan sampel dalam pengkajian dapat dihitung sebagai berikut:</w:t>
      </w:r>
    </w:p>
    <w:p w14:paraId="18DD1823" w14:textId="77777777" w:rsidR="00DC09A6" w:rsidRPr="00F81BC3" w:rsidRDefault="00DC09A6" w:rsidP="00DC09A6">
      <w:pPr>
        <w:spacing w:after="0" w:line="240" w:lineRule="auto"/>
        <w:jc w:val="both"/>
        <w:rPr>
          <w:rFonts w:ascii="Times New Roman" w:hAnsi="Times New Roman" w:cs="Times New Roman"/>
          <w:noProof/>
        </w:rPr>
      </w:pPr>
      <m:oMathPara>
        <m:oMath>
          <m:r>
            <w:rPr>
              <w:rFonts w:ascii="Cambria Math" w:hAnsi="Cambria Math" w:cs="Times New Roman"/>
              <w:noProof/>
            </w:rPr>
            <m:t>n=</m:t>
          </m:r>
          <m:f>
            <m:fPr>
              <m:ctrlPr>
                <w:rPr>
                  <w:rFonts w:ascii="Cambria Math" w:hAnsi="Cambria Math" w:cs="Times New Roman"/>
                  <w:i/>
                  <w:noProof/>
                </w:rPr>
              </m:ctrlPr>
            </m:fPr>
            <m:num>
              <m:r>
                <w:rPr>
                  <w:rFonts w:ascii="Cambria Math" w:hAnsi="Cambria Math" w:cs="Times New Roman"/>
                  <w:noProof/>
                </w:rPr>
                <m:t>N</m:t>
              </m:r>
            </m:num>
            <m:den>
              <m:r>
                <w:rPr>
                  <w:rFonts w:ascii="Cambria Math" w:hAnsi="Cambria Math" w:cs="Times New Roman"/>
                  <w:noProof/>
                </w:rPr>
                <m:t>1+N</m:t>
              </m:r>
              <m:sSup>
                <m:sSupPr>
                  <m:ctrlPr>
                    <w:rPr>
                      <w:rFonts w:ascii="Cambria Math" w:hAnsi="Cambria Math" w:cs="Times New Roman"/>
                      <w:i/>
                      <w:noProof/>
                    </w:rPr>
                  </m:ctrlPr>
                </m:sSupPr>
                <m:e>
                  <m:r>
                    <w:rPr>
                      <w:rFonts w:ascii="Cambria Math" w:hAnsi="Cambria Math" w:cs="Times New Roman"/>
                      <w:noProof/>
                    </w:rPr>
                    <m:t>(e)</m:t>
                  </m:r>
                </m:e>
                <m:sup>
                  <m:r>
                    <w:rPr>
                      <w:rFonts w:ascii="Cambria Math" w:hAnsi="Cambria Math" w:cs="Times New Roman"/>
                      <w:noProof/>
                    </w:rPr>
                    <m:t>2</m:t>
                  </m:r>
                </m:sup>
              </m:sSup>
            </m:den>
          </m:f>
        </m:oMath>
      </m:oMathPara>
    </w:p>
    <w:p w14:paraId="74F3A34B" w14:textId="77777777" w:rsidR="00DC09A6" w:rsidRPr="00F81BC3" w:rsidRDefault="00DC09A6" w:rsidP="00DC09A6">
      <w:pPr>
        <w:spacing w:after="0" w:line="240" w:lineRule="auto"/>
        <w:ind w:left="142"/>
        <w:jc w:val="both"/>
        <w:rPr>
          <w:rFonts w:ascii="Times New Roman" w:hAnsi="Times New Roman" w:cs="Times New Roman"/>
          <w:noProof/>
        </w:rPr>
      </w:pPr>
      <m:oMathPara>
        <m:oMath>
          <m:r>
            <w:rPr>
              <w:rFonts w:ascii="Cambria Math" w:eastAsiaTheme="majorEastAsia" w:hAnsi="Cambria Math" w:cs="Times New Roman"/>
              <w:noProof/>
            </w:rPr>
            <m:t>n=</m:t>
          </m:r>
          <m:f>
            <m:fPr>
              <m:ctrlPr>
                <w:rPr>
                  <w:rFonts w:ascii="Cambria Math" w:eastAsiaTheme="majorEastAsia" w:hAnsi="Cambria Math" w:cs="Times New Roman"/>
                  <w:i/>
                  <w:noProof/>
                </w:rPr>
              </m:ctrlPr>
            </m:fPr>
            <m:num>
              <m:r>
                <w:rPr>
                  <w:rFonts w:ascii="Cambria Math" w:eastAsiaTheme="majorEastAsia" w:hAnsi="Cambria Math" w:cs="Times New Roman"/>
                  <w:noProof/>
                </w:rPr>
                <m:t>213</m:t>
              </m:r>
            </m:num>
            <m:den>
              <m:sSup>
                <m:sSupPr>
                  <m:ctrlPr>
                    <w:rPr>
                      <w:rFonts w:ascii="Cambria Math" w:eastAsiaTheme="majorEastAsia" w:hAnsi="Cambria Math" w:cs="Times New Roman"/>
                      <w:i/>
                      <w:noProof/>
                    </w:rPr>
                  </m:ctrlPr>
                </m:sSupPr>
                <m:e>
                  <m:r>
                    <w:rPr>
                      <w:rFonts w:ascii="Cambria Math" w:eastAsiaTheme="majorEastAsia" w:hAnsi="Cambria Math" w:cs="Times New Roman"/>
                      <w:noProof/>
                    </w:rPr>
                    <m:t>1+213 (0,1)</m:t>
                  </m:r>
                </m:e>
                <m:sup>
                  <m:r>
                    <w:rPr>
                      <w:rFonts w:ascii="Cambria Math" w:eastAsiaTheme="majorEastAsia" w:hAnsi="Cambria Math" w:cs="Times New Roman"/>
                      <w:noProof/>
                    </w:rPr>
                    <m:t>2</m:t>
                  </m:r>
                </m:sup>
              </m:sSup>
            </m:den>
          </m:f>
        </m:oMath>
      </m:oMathPara>
    </w:p>
    <w:p w14:paraId="41CC775F" w14:textId="77777777" w:rsidR="00DC09A6" w:rsidRPr="00F81BC3" w:rsidRDefault="00DC09A6" w:rsidP="00DC09A6">
      <w:pPr>
        <w:spacing w:after="0" w:line="240" w:lineRule="auto"/>
        <w:ind w:left="142"/>
        <w:jc w:val="both"/>
        <w:rPr>
          <w:rFonts w:ascii="Times New Roman" w:hAnsi="Times New Roman" w:cs="Times New Roman"/>
          <w:noProof/>
        </w:rPr>
      </w:pPr>
      <m:oMathPara>
        <m:oMath>
          <m:r>
            <w:rPr>
              <w:rFonts w:ascii="Cambria Math" w:eastAsiaTheme="majorEastAsia" w:hAnsi="Cambria Math" w:cs="Times New Roman"/>
              <w:noProof/>
            </w:rPr>
            <m:t>n=</m:t>
          </m:r>
          <m:f>
            <m:fPr>
              <m:ctrlPr>
                <w:rPr>
                  <w:rFonts w:ascii="Cambria Math" w:eastAsiaTheme="majorEastAsia" w:hAnsi="Cambria Math" w:cs="Times New Roman"/>
                  <w:i/>
                  <w:noProof/>
                </w:rPr>
              </m:ctrlPr>
            </m:fPr>
            <m:num>
              <m:r>
                <w:rPr>
                  <w:rFonts w:ascii="Cambria Math" w:eastAsiaTheme="majorEastAsia" w:hAnsi="Cambria Math" w:cs="Times New Roman"/>
                  <w:noProof/>
                </w:rPr>
                <m:t>213</m:t>
              </m:r>
            </m:num>
            <m:den>
              <m:r>
                <w:rPr>
                  <w:rFonts w:ascii="Cambria Math" w:eastAsiaTheme="majorEastAsia" w:hAnsi="Cambria Math" w:cs="Times New Roman"/>
                  <w:noProof/>
                </w:rPr>
                <m:t>1+213 (0,01)</m:t>
              </m:r>
            </m:den>
          </m:f>
        </m:oMath>
      </m:oMathPara>
    </w:p>
    <w:p w14:paraId="3AD0FAEC" w14:textId="77777777" w:rsidR="00DC09A6" w:rsidRPr="00F81BC3" w:rsidRDefault="00DC09A6" w:rsidP="00DC09A6">
      <w:pPr>
        <w:spacing w:line="240" w:lineRule="auto"/>
        <w:ind w:firstLine="720"/>
        <w:jc w:val="both"/>
        <w:rPr>
          <w:rFonts w:ascii="Times New Roman" w:eastAsiaTheme="minorEastAsia" w:hAnsi="Times New Roman" w:cs="Times New Roman"/>
          <w:noProof/>
        </w:rPr>
      </w:pPr>
      <m:oMathPara>
        <m:oMath>
          <m:r>
            <w:rPr>
              <w:rFonts w:ascii="Cambria Math" w:eastAsiaTheme="majorEastAsia" w:hAnsi="Cambria Math" w:cs="Times New Roman"/>
              <w:noProof/>
            </w:rPr>
            <m:t>n=</m:t>
          </m:r>
          <m:f>
            <m:fPr>
              <m:ctrlPr>
                <w:rPr>
                  <w:rFonts w:ascii="Cambria Math" w:eastAsiaTheme="majorEastAsia" w:hAnsi="Cambria Math" w:cs="Times New Roman"/>
                  <w:i/>
                  <w:noProof/>
                </w:rPr>
              </m:ctrlPr>
            </m:fPr>
            <m:num>
              <m:r>
                <w:rPr>
                  <w:rFonts w:ascii="Cambria Math" w:eastAsiaTheme="majorEastAsia" w:hAnsi="Cambria Math" w:cs="Times New Roman"/>
                  <w:noProof/>
                </w:rPr>
                <m:t>213</m:t>
              </m:r>
            </m:num>
            <m:den>
              <m:r>
                <w:rPr>
                  <w:rFonts w:ascii="Cambria Math" w:eastAsiaTheme="majorEastAsia" w:hAnsi="Cambria Math" w:cs="Times New Roman"/>
                  <w:noProof/>
                </w:rPr>
                <m:t>3,13</m:t>
              </m:r>
            </m:den>
          </m:f>
        </m:oMath>
      </m:oMathPara>
    </w:p>
    <w:p w14:paraId="5EE1C3A4" w14:textId="42AB25AB" w:rsidR="00DC09A6" w:rsidRPr="00F81BC3" w:rsidRDefault="00DC09A6" w:rsidP="00DC09A6">
      <w:pPr>
        <w:spacing w:line="240" w:lineRule="auto"/>
        <w:ind w:firstLine="720"/>
        <w:jc w:val="both"/>
        <w:rPr>
          <w:rFonts w:ascii="Times New Roman" w:eastAsiaTheme="minorEastAsia" w:hAnsi="Times New Roman" w:cs="Times New Roman"/>
          <w:noProof/>
        </w:rPr>
      </w:pPr>
      <m:oMath>
        <m:r>
          <w:rPr>
            <w:rFonts w:ascii="Cambria Math" w:eastAsiaTheme="majorEastAsia" w:hAnsi="Cambria Math" w:cs="Times New Roman"/>
            <w:noProof/>
          </w:rPr>
          <m:t>n=</m:t>
        </m:r>
      </m:oMath>
      <w:r w:rsidRPr="00F81BC3">
        <w:rPr>
          <w:rFonts w:ascii="Times New Roman" w:eastAsiaTheme="minorEastAsia" w:hAnsi="Times New Roman" w:cs="Times New Roman"/>
          <w:noProof/>
        </w:rPr>
        <w:t xml:space="preserve"> 68,05</w:t>
      </w:r>
    </w:p>
    <w:p w14:paraId="161B658A" w14:textId="77777777" w:rsidR="00DC09A6" w:rsidRPr="00D82BC1" w:rsidRDefault="00DC09A6" w:rsidP="00DC09A6">
      <w:pPr>
        <w:spacing w:before="240" w:after="0" w:line="240" w:lineRule="auto"/>
        <w:jc w:val="both"/>
        <w:rPr>
          <w:rFonts w:ascii="Times New Roman" w:eastAsiaTheme="minorEastAsia" w:hAnsi="Times New Roman" w:cs="Times New Roman"/>
          <w:iCs/>
          <w:noProof/>
          <w:color w:val="000000" w:themeColor="text1"/>
          <w:sz w:val="24"/>
          <w:szCs w:val="24"/>
        </w:rPr>
      </w:pPr>
      <w:r w:rsidRPr="00D82BC1">
        <w:rPr>
          <w:rFonts w:ascii="Times New Roman" w:eastAsiaTheme="minorEastAsia" w:hAnsi="Times New Roman" w:cs="Times New Roman"/>
          <w:iCs/>
          <w:noProof/>
          <w:color w:val="000000" w:themeColor="text1"/>
          <w:sz w:val="24"/>
          <w:szCs w:val="24"/>
        </w:rPr>
        <w:t>Jumlah sampel yang diperlukan adalah 68,05 namun karena subjeknya berupa bilangan pecahan, maka jumlah sampel dibulatkan menjadi 68 sampel.</w:t>
      </w:r>
    </w:p>
    <w:p w14:paraId="35659838" w14:textId="3EEA7D9F" w:rsidR="003C4C4C" w:rsidRPr="00153085" w:rsidRDefault="003C4C4C" w:rsidP="00C51718">
      <w:pPr>
        <w:spacing w:after="0" w:line="240" w:lineRule="auto"/>
        <w:ind w:firstLine="720"/>
        <w:jc w:val="both"/>
        <w:rPr>
          <w:rFonts w:ascii="Times New Roman" w:hAnsi="Times New Roman" w:cs="Times New Roman"/>
          <w:noProof/>
          <w:sz w:val="24"/>
          <w:szCs w:val="24"/>
        </w:rPr>
      </w:pPr>
      <w:r w:rsidRPr="00D82BC1">
        <w:rPr>
          <w:rFonts w:ascii="Times New Roman" w:hAnsi="Times New Roman" w:cs="Times New Roman"/>
          <w:noProof/>
          <w:sz w:val="24"/>
          <w:szCs w:val="24"/>
        </w:rPr>
        <w:t>Teknik pengambilan sampel dilakukan dengan menggunakan metode Proportional sampling (sampel berimbang), yaitu cara menentukan anggota sampel dengan mengambil perwakilan setiap kelompok yang ada dalam populasi yang jumlahnya disesuaikan dengan jumlah anggota subjek yang ada didalam masing-masing kelompok tersebut (Arikunto, 2003). Perhitungan sampel per kelompok tani dilakukan dengan menggunakan rumus alokasi proporsional (Sugiarto, 2003).</w:t>
      </w:r>
      <w:r w:rsidRPr="00D82BC1">
        <w:rPr>
          <w:rFonts w:ascii="Times New Roman" w:hAnsi="Times New Roman" w:cs="Times New Roman"/>
          <w:noProof/>
          <w:sz w:val="32"/>
          <w:szCs w:val="32"/>
        </w:rPr>
        <w:tab/>
      </w:r>
      <w:r w:rsidRPr="00D82BC1">
        <w:rPr>
          <w:rFonts w:ascii="Times New Roman" w:hAnsi="Times New Roman" w:cs="Times New Roman"/>
          <w:noProof/>
          <w:color w:val="000000" w:themeColor="text1"/>
          <w:sz w:val="32"/>
          <w:szCs w:val="32"/>
        </w:rPr>
        <w:br/>
      </w:r>
      <m:oMathPara>
        <m:oMath>
          <m:sSup>
            <m:sSupPr>
              <m:ctrlPr>
                <w:rPr>
                  <w:rFonts w:ascii="Cambria Math" w:hAnsi="Cambria Math" w:cs="Times New Roman"/>
                  <w:noProof/>
                  <w:color w:val="000000" w:themeColor="text1"/>
                  <w:sz w:val="24"/>
                  <w:szCs w:val="24"/>
                </w:rPr>
              </m:ctrlPr>
            </m:sSupPr>
            <m:e>
              <m:r>
                <m:rPr>
                  <m:sty m:val="p"/>
                </m:rPr>
                <w:rPr>
                  <w:rFonts w:ascii="Cambria Math" w:hAnsi="Cambria Math" w:cs="Times New Roman"/>
                  <w:noProof/>
                  <w:color w:val="000000" w:themeColor="text1"/>
                  <w:sz w:val="24"/>
                  <w:szCs w:val="24"/>
                </w:rPr>
                <m:t>n</m:t>
              </m:r>
            </m:e>
            <m:sup>
              <m:r>
                <w:rPr>
                  <w:rFonts w:ascii="Cambria Math" w:hAnsi="Cambria Math" w:cs="Times New Roman"/>
                  <w:noProof/>
                  <w:color w:val="000000" w:themeColor="text1"/>
                  <w:sz w:val="24"/>
                  <w:szCs w:val="24"/>
                </w:rPr>
                <m:t>1</m:t>
              </m:r>
            </m:sup>
          </m:sSup>
          <m:r>
            <w:rPr>
              <w:rFonts w:ascii="Cambria Math" w:hAnsi="Cambria Math" w:cs="Times New Roman"/>
              <w:noProof/>
              <w:color w:val="000000" w:themeColor="text1"/>
              <w:sz w:val="24"/>
              <w:szCs w:val="24"/>
            </w:rPr>
            <m:t>=</m:t>
          </m:r>
          <m:f>
            <m:fPr>
              <m:ctrlPr>
                <w:rPr>
                  <w:rFonts w:ascii="Cambria Math" w:hAnsi="Cambria Math" w:cs="Times New Roman"/>
                  <w:noProof/>
                  <w:color w:val="000000" w:themeColor="text1"/>
                  <w:sz w:val="24"/>
                  <w:szCs w:val="24"/>
                </w:rPr>
              </m:ctrlPr>
            </m:fPr>
            <m:num>
              <m:r>
                <w:rPr>
                  <w:rFonts w:ascii="Cambria Math" w:hAnsi="Cambria Math" w:cs="Times New Roman"/>
                  <w:noProof/>
                  <w:color w:val="000000" w:themeColor="text1"/>
                  <w:sz w:val="24"/>
                  <w:szCs w:val="24"/>
                </w:rPr>
                <m:t>PDn</m:t>
              </m:r>
            </m:num>
            <m:den>
              <m:nary>
                <m:naryPr>
                  <m:chr m:val="∑"/>
                  <m:limLoc m:val="undOvr"/>
                  <m:subHide m:val="1"/>
                  <m:supHide m:val="1"/>
                  <m:ctrlPr>
                    <w:rPr>
                      <w:rFonts w:ascii="Cambria Math" w:hAnsi="Cambria Math" w:cs="Times New Roman"/>
                      <w:i/>
                      <w:noProof/>
                      <w:color w:val="000000" w:themeColor="text1"/>
                      <w:sz w:val="24"/>
                      <w:szCs w:val="24"/>
                    </w:rPr>
                  </m:ctrlPr>
                </m:naryPr>
                <m:sub/>
                <m:sup/>
                <m:e>
                  <m:r>
                    <w:rPr>
                      <w:rFonts w:ascii="Cambria Math" w:hAnsi="Cambria Math" w:cs="Times New Roman"/>
                      <w:noProof/>
                      <w:color w:val="000000" w:themeColor="text1"/>
                      <w:sz w:val="24"/>
                      <w:szCs w:val="24"/>
                    </w:rPr>
                    <m:t>P</m:t>
                  </m:r>
                </m:e>
              </m:nary>
            </m:den>
          </m:f>
          <m:r>
            <w:rPr>
              <w:rFonts w:ascii="Cambria Math" w:hAnsi="Cambria Math" w:cs="Times New Roman"/>
              <w:noProof/>
              <w:color w:val="000000" w:themeColor="text1"/>
              <w:sz w:val="24"/>
              <w:szCs w:val="24"/>
            </w:rPr>
            <m:t>xJS</m:t>
          </m:r>
        </m:oMath>
      </m:oMathPara>
    </w:p>
    <w:p w14:paraId="158D61E1" w14:textId="15E7AB78" w:rsidR="003C4C4C" w:rsidRPr="007575DB" w:rsidRDefault="00C51718" w:rsidP="00C51718">
      <w:pPr>
        <w:spacing w:after="0" w:line="240" w:lineRule="auto"/>
        <w:ind w:firstLine="720"/>
        <w:jc w:val="both"/>
        <w:rPr>
          <w:rFonts w:ascii="Times New Roman" w:hAnsi="Times New Roman" w:cs="Times New Roman"/>
          <w:noProof/>
          <w:color w:val="000000" w:themeColor="text1"/>
          <w:sz w:val="20"/>
          <w:szCs w:val="20"/>
        </w:rPr>
      </w:pPr>
      <w:r w:rsidRPr="007575DB">
        <w:rPr>
          <w:rFonts w:ascii="Times New Roman" w:hAnsi="Times New Roman" w:cs="Times New Roman"/>
          <w:noProof/>
          <w:color w:val="000000" w:themeColor="text1"/>
          <w:sz w:val="20"/>
          <w:szCs w:val="20"/>
        </w:rPr>
        <w:t xml:space="preserve">Keterangan </w:t>
      </w:r>
      <w:r w:rsidR="003C4C4C" w:rsidRPr="007575DB">
        <w:rPr>
          <w:rFonts w:ascii="Times New Roman" w:hAnsi="Times New Roman" w:cs="Times New Roman"/>
          <w:noProof/>
          <w:color w:val="000000" w:themeColor="text1"/>
          <w:sz w:val="20"/>
          <w:szCs w:val="20"/>
        </w:rPr>
        <w:t>:</w:t>
      </w:r>
    </w:p>
    <w:p w14:paraId="6BF0BDCA" w14:textId="77777777" w:rsidR="003C4C4C" w:rsidRPr="007575DB" w:rsidRDefault="00833F02" w:rsidP="00C51718">
      <w:pPr>
        <w:spacing w:after="0" w:line="240" w:lineRule="auto"/>
        <w:ind w:firstLine="720"/>
        <w:jc w:val="both"/>
        <w:rPr>
          <w:rFonts w:ascii="Times New Roman" w:hAnsi="Times New Roman" w:cs="Times New Roman"/>
          <w:noProof/>
          <w:color w:val="000000" w:themeColor="text1"/>
          <w:sz w:val="20"/>
          <w:szCs w:val="20"/>
        </w:rPr>
      </w:pPr>
      <m:oMath>
        <m:sSup>
          <m:sSupPr>
            <m:ctrlPr>
              <w:rPr>
                <w:rFonts w:ascii="Cambria Math" w:hAnsi="Cambria Math" w:cs="Times New Roman"/>
                <w:noProof/>
                <w:color w:val="000000" w:themeColor="text1"/>
                <w:sz w:val="20"/>
                <w:szCs w:val="20"/>
              </w:rPr>
            </m:ctrlPr>
          </m:sSupPr>
          <m:e>
            <m:r>
              <m:rPr>
                <m:sty m:val="p"/>
              </m:rPr>
              <w:rPr>
                <w:rFonts w:ascii="Cambria Math" w:hAnsi="Cambria Math" w:cs="Times New Roman"/>
                <w:noProof/>
                <w:color w:val="000000" w:themeColor="text1"/>
                <w:sz w:val="20"/>
                <w:szCs w:val="20"/>
              </w:rPr>
              <m:t>n</m:t>
            </m:r>
          </m:e>
          <m:sup>
            <m:r>
              <w:rPr>
                <w:rFonts w:ascii="Cambria Math" w:hAnsi="Cambria Math" w:cs="Times New Roman"/>
                <w:noProof/>
                <w:color w:val="000000" w:themeColor="text1"/>
                <w:sz w:val="20"/>
                <w:szCs w:val="20"/>
              </w:rPr>
              <m:t>1</m:t>
            </m:r>
          </m:sup>
        </m:sSup>
      </m:oMath>
      <w:r w:rsidR="003C4C4C" w:rsidRPr="007575DB">
        <w:rPr>
          <w:rFonts w:ascii="Times New Roman" w:eastAsiaTheme="minorEastAsia" w:hAnsi="Times New Roman" w:cs="Times New Roman"/>
          <w:noProof/>
          <w:color w:val="000000" w:themeColor="text1"/>
          <w:sz w:val="20"/>
          <w:szCs w:val="20"/>
        </w:rPr>
        <w:tab/>
      </w:r>
      <w:r w:rsidR="003C4C4C" w:rsidRPr="007575DB">
        <w:rPr>
          <w:rFonts w:ascii="Times New Roman" w:hAnsi="Times New Roman" w:cs="Times New Roman"/>
          <w:noProof/>
          <w:color w:val="000000" w:themeColor="text1"/>
          <w:sz w:val="20"/>
          <w:szCs w:val="20"/>
        </w:rPr>
        <w:t xml:space="preserve">= Jumlah sampel yang akan diambil dari kelompok tani </w:t>
      </w:r>
    </w:p>
    <w:p w14:paraId="0DADF269" w14:textId="77777777" w:rsidR="003C4C4C" w:rsidRPr="007575DB" w:rsidRDefault="003C4C4C" w:rsidP="00C51718">
      <w:pPr>
        <w:spacing w:after="0" w:line="240" w:lineRule="auto"/>
        <w:ind w:firstLine="720"/>
        <w:jc w:val="both"/>
        <w:rPr>
          <w:rFonts w:ascii="Times New Roman" w:hAnsi="Times New Roman" w:cs="Times New Roman"/>
          <w:noProof/>
          <w:color w:val="000000" w:themeColor="text1"/>
          <w:sz w:val="20"/>
          <w:szCs w:val="20"/>
        </w:rPr>
      </w:pPr>
      <m:oMath>
        <m:r>
          <w:rPr>
            <w:rFonts w:ascii="Cambria Math" w:hAnsi="Cambria Math" w:cs="Times New Roman"/>
            <w:noProof/>
            <w:color w:val="000000" w:themeColor="text1"/>
            <w:sz w:val="20"/>
            <w:szCs w:val="20"/>
          </w:rPr>
          <m:t>PDn</m:t>
        </m:r>
      </m:oMath>
      <w:r w:rsidRPr="007575DB">
        <w:rPr>
          <w:rFonts w:ascii="Times New Roman" w:hAnsi="Times New Roman" w:cs="Times New Roman"/>
          <w:noProof/>
          <w:color w:val="000000" w:themeColor="text1"/>
          <w:sz w:val="20"/>
          <w:szCs w:val="20"/>
        </w:rPr>
        <w:t xml:space="preserve"> </w:t>
      </w:r>
      <w:r w:rsidRPr="007575DB">
        <w:rPr>
          <w:rFonts w:ascii="Times New Roman" w:hAnsi="Times New Roman" w:cs="Times New Roman"/>
          <w:noProof/>
          <w:color w:val="000000" w:themeColor="text1"/>
          <w:sz w:val="20"/>
          <w:szCs w:val="20"/>
        </w:rPr>
        <w:tab/>
        <w:t>= Jumlah anggota kelompok tani</w:t>
      </w:r>
    </w:p>
    <w:p w14:paraId="65395BB7" w14:textId="77777777" w:rsidR="003C4C4C" w:rsidRPr="007575DB" w:rsidRDefault="00833F02" w:rsidP="00C51718">
      <w:pPr>
        <w:spacing w:after="0" w:line="240" w:lineRule="auto"/>
        <w:ind w:firstLine="720"/>
        <w:jc w:val="both"/>
        <w:rPr>
          <w:rFonts w:ascii="Times New Roman" w:hAnsi="Times New Roman" w:cs="Times New Roman"/>
          <w:noProof/>
          <w:color w:val="000000" w:themeColor="text1"/>
          <w:sz w:val="20"/>
          <w:szCs w:val="20"/>
        </w:rPr>
      </w:pPr>
      <m:oMath>
        <m:nary>
          <m:naryPr>
            <m:chr m:val="∑"/>
            <m:limLoc m:val="undOvr"/>
            <m:subHide m:val="1"/>
            <m:supHide m:val="1"/>
            <m:ctrlPr>
              <w:rPr>
                <w:rFonts w:ascii="Cambria Math" w:hAnsi="Cambria Math" w:cs="Times New Roman"/>
                <w:i/>
                <w:noProof/>
                <w:color w:val="000000" w:themeColor="text1"/>
                <w:sz w:val="20"/>
                <w:szCs w:val="20"/>
              </w:rPr>
            </m:ctrlPr>
          </m:naryPr>
          <m:sub/>
          <m:sup/>
          <m:e>
            <m:r>
              <w:rPr>
                <w:rFonts w:ascii="Cambria Math" w:hAnsi="Cambria Math" w:cs="Times New Roman"/>
                <w:noProof/>
                <w:color w:val="000000" w:themeColor="text1"/>
                <w:sz w:val="20"/>
                <w:szCs w:val="20"/>
              </w:rPr>
              <m:t>P</m:t>
            </m:r>
          </m:e>
        </m:nary>
      </m:oMath>
      <w:r w:rsidR="003C4C4C" w:rsidRPr="007575DB">
        <w:rPr>
          <w:rFonts w:ascii="Times New Roman" w:eastAsiaTheme="minorEastAsia" w:hAnsi="Times New Roman" w:cs="Times New Roman"/>
          <w:noProof/>
          <w:color w:val="000000" w:themeColor="text1"/>
          <w:sz w:val="20"/>
          <w:szCs w:val="20"/>
        </w:rPr>
        <w:tab/>
      </w:r>
      <w:r w:rsidR="003C4C4C" w:rsidRPr="007575DB">
        <w:rPr>
          <w:rFonts w:ascii="Times New Roman" w:hAnsi="Times New Roman" w:cs="Times New Roman"/>
          <w:noProof/>
          <w:color w:val="000000" w:themeColor="text1"/>
          <w:sz w:val="20"/>
          <w:szCs w:val="20"/>
        </w:rPr>
        <w:t xml:space="preserve">= Total jumlah populasi </w:t>
      </w:r>
    </w:p>
    <w:p w14:paraId="37F44C0E" w14:textId="3D0694F8" w:rsidR="00D97191" w:rsidRPr="007575DB" w:rsidRDefault="003C4C4C" w:rsidP="00C51718">
      <w:pPr>
        <w:spacing w:line="240" w:lineRule="auto"/>
        <w:ind w:left="720"/>
        <w:jc w:val="both"/>
        <w:rPr>
          <w:rFonts w:ascii="Times New Roman" w:hAnsi="Times New Roman" w:cs="Times New Roman"/>
          <w:noProof/>
          <w:color w:val="000000" w:themeColor="text1"/>
          <w:sz w:val="20"/>
          <w:szCs w:val="20"/>
        </w:rPr>
      </w:pPr>
      <m:oMath>
        <m:r>
          <w:rPr>
            <w:rFonts w:ascii="Cambria Math" w:hAnsi="Cambria Math" w:cs="Times New Roman"/>
            <w:noProof/>
            <w:color w:val="000000" w:themeColor="text1"/>
            <w:sz w:val="20"/>
            <w:szCs w:val="20"/>
          </w:rPr>
          <m:t>JS</m:t>
        </m:r>
      </m:oMath>
      <w:r w:rsidRPr="007575DB">
        <w:rPr>
          <w:rFonts w:ascii="Times New Roman" w:eastAsiaTheme="minorEastAsia" w:hAnsi="Times New Roman" w:cs="Times New Roman"/>
          <w:noProof/>
          <w:color w:val="000000" w:themeColor="text1"/>
          <w:sz w:val="20"/>
          <w:szCs w:val="20"/>
        </w:rPr>
        <w:tab/>
      </w:r>
      <w:r w:rsidRPr="007575DB">
        <w:rPr>
          <w:rFonts w:ascii="Times New Roman" w:hAnsi="Times New Roman" w:cs="Times New Roman"/>
          <w:noProof/>
          <w:color w:val="000000" w:themeColor="text1"/>
          <w:sz w:val="20"/>
          <w:szCs w:val="20"/>
        </w:rPr>
        <w:t xml:space="preserve">= Total jumlah sampel yang diperlukan untuk penelitian </w:t>
      </w:r>
    </w:p>
    <w:p w14:paraId="4A318B60" w14:textId="5F97873C" w:rsidR="00C51718" w:rsidRPr="00F06844" w:rsidRDefault="00F06844" w:rsidP="00F06844">
      <w:pPr>
        <w:pStyle w:val="Caption"/>
        <w:keepNext/>
        <w:spacing w:after="0"/>
        <w:rPr>
          <w:rFonts w:ascii="Times New Roman" w:hAnsi="Times New Roman" w:cs="Times New Roman"/>
          <w:i w:val="0"/>
          <w:iCs w:val="0"/>
          <w:noProof/>
          <w:color w:val="auto"/>
          <w:sz w:val="24"/>
          <w:szCs w:val="20"/>
        </w:rPr>
      </w:pPr>
      <w:bookmarkStart w:id="2" w:name="_Toc199528546"/>
      <w:r w:rsidRPr="00F06844">
        <w:rPr>
          <w:rFonts w:ascii="Times New Roman" w:hAnsi="Times New Roman" w:cs="Times New Roman"/>
          <w:i w:val="0"/>
          <w:iCs w:val="0"/>
          <w:noProof/>
          <w:color w:val="auto"/>
          <w:sz w:val="24"/>
          <w:szCs w:val="20"/>
        </w:rPr>
        <w:t>Tabel 2.</w:t>
      </w:r>
      <w:r w:rsidR="00C51718" w:rsidRPr="00F06844">
        <w:rPr>
          <w:rFonts w:ascii="Times New Roman" w:hAnsi="Times New Roman" w:cs="Times New Roman"/>
          <w:i w:val="0"/>
          <w:iCs w:val="0"/>
          <w:noProof/>
          <w:color w:val="auto"/>
          <w:sz w:val="24"/>
          <w:szCs w:val="20"/>
        </w:rPr>
        <w:t xml:space="preserve"> Jumlah Sampel Per Kelompok Tani Di Desa Waimangura</w:t>
      </w:r>
      <w:bookmarkEnd w:id="2"/>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5"/>
        <w:gridCol w:w="3024"/>
        <w:gridCol w:w="1694"/>
        <w:gridCol w:w="1834"/>
        <w:gridCol w:w="1774"/>
      </w:tblGrid>
      <w:tr w:rsidR="009F4E5D" w:rsidRPr="00F06844" w14:paraId="7BE99834" w14:textId="77777777" w:rsidTr="009F4E5D">
        <w:tc>
          <w:tcPr>
            <w:tcW w:w="410" w:type="pct"/>
            <w:tcBorders>
              <w:top w:val="single" w:sz="4" w:space="0" w:color="auto"/>
              <w:bottom w:val="single" w:sz="4" w:space="0" w:color="auto"/>
            </w:tcBorders>
          </w:tcPr>
          <w:p w14:paraId="670E1A35" w14:textId="77777777" w:rsidR="009F4E5D" w:rsidRPr="00F06844" w:rsidRDefault="009F4E5D" w:rsidP="00D82BC1">
            <w:pPr>
              <w:jc w:val="both"/>
              <w:rPr>
                <w:rFonts w:ascii="Times New Roman" w:hAnsi="Times New Roman" w:cs="Times New Roman"/>
                <w:b/>
                <w:bCs/>
                <w:noProof/>
                <w:color w:val="000000" w:themeColor="text1"/>
              </w:rPr>
            </w:pPr>
            <w:bookmarkStart w:id="3" w:name="_Hlk202863305"/>
            <w:r w:rsidRPr="00F06844">
              <w:rPr>
                <w:rFonts w:ascii="Times New Roman" w:hAnsi="Times New Roman" w:cs="Times New Roman"/>
                <w:b/>
                <w:noProof/>
                <w:color w:val="000000" w:themeColor="text1"/>
              </w:rPr>
              <w:t>No</w:t>
            </w:r>
          </w:p>
        </w:tc>
        <w:tc>
          <w:tcPr>
            <w:tcW w:w="1667" w:type="pct"/>
            <w:tcBorders>
              <w:top w:val="single" w:sz="4" w:space="0" w:color="auto"/>
              <w:bottom w:val="single" w:sz="4" w:space="0" w:color="auto"/>
            </w:tcBorders>
          </w:tcPr>
          <w:p w14:paraId="23106209" w14:textId="77777777" w:rsidR="009F4E5D" w:rsidRPr="00F06844" w:rsidRDefault="009F4E5D" w:rsidP="00D82BC1">
            <w:pPr>
              <w:jc w:val="both"/>
              <w:rPr>
                <w:rFonts w:ascii="Times New Roman" w:hAnsi="Times New Roman" w:cs="Times New Roman"/>
                <w:b/>
                <w:bCs/>
                <w:noProof/>
                <w:color w:val="000000" w:themeColor="text1"/>
              </w:rPr>
            </w:pPr>
            <w:r w:rsidRPr="00F06844">
              <w:rPr>
                <w:rFonts w:ascii="Times New Roman" w:hAnsi="Times New Roman" w:cs="Times New Roman"/>
                <w:b/>
                <w:noProof/>
                <w:color w:val="000000" w:themeColor="text1"/>
              </w:rPr>
              <w:t>NamaKelompok Tani</w:t>
            </w:r>
          </w:p>
        </w:tc>
        <w:tc>
          <w:tcPr>
            <w:tcW w:w="934" w:type="pct"/>
            <w:tcBorders>
              <w:top w:val="single" w:sz="4" w:space="0" w:color="auto"/>
              <w:bottom w:val="single" w:sz="4" w:space="0" w:color="auto"/>
            </w:tcBorders>
          </w:tcPr>
          <w:p w14:paraId="468DB3A2" w14:textId="77777777" w:rsidR="009F4E5D" w:rsidRPr="00F06844" w:rsidRDefault="009F4E5D" w:rsidP="00D82BC1">
            <w:pPr>
              <w:jc w:val="both"/>
              <w:rPr>
                <w:rFonts w:ascii="Times New Roman" w:hAnsi="Times New Roman" w:cs="Times New Roman"/>
                <w:b/>
                <w:bCs/>
                <w:noProof/>
                <w:color w:val="000000" w:themeColor="text1"/>
              </w:rPr>
            </w:pPr>
            <w:r w:rsidRPr="00F06844">
              <w:rPr>
                <w:rFonts w:ascii="Times New Roman" w:hAnsi="Times New Roman" w:cs="Times New Roman"/>
                <w:b/>
                <w:noProof/>
                <w:color w:val="000000" w:themeColor="text1"/>
              </w:rPr>
              <w:t>Anggota</w:t>
            </w:r>
          </w:p>
        </w:tc>
        <w:tc>
          <w:tcPr>
            <w:tcW w:w="1011" w:type="pct"/>
            <w:tcBorders>
              <w:top w:val="single" w:sz="4" w:space="0" w:color="auto"/>
              <w:bottom w:val="single" w:sz="4" w:space="0" w:color="auto"/>
            </w:tcBorders>
          </w:tcPr>
          <w:p w14:paraId="453128D1" w14:textId="77777777" w:rsidR="009F4E5D" w:rsidRPr="00F06844" w:rsidRDefault="009F4E5D" w:rsidP="00D82BC1">
            <w:pPr>
              <w:jc w:val="both"/>
              <w:rPr>
                <w:rFonts w:ascii="Times New Roman" w:hAnsi="Times New Roman" w:cs="Times New Roman"/>
                <w:b/>
                <w:bCs/>
                <w:noProof/>
                <w:color w:val="000000" w:themeColor="text1"/>
              </w:rPr>
            </w:pPr>
            <w:r w:rsidRPr="00F06844">
              <w:rPr>
                <w:rFonts w:ascii="Times New Roman" w:hAnsi="Times New Roman" w:cs="Times New Roman"/>
                <w:b/>
                <w:noProof/>
                <w:color w:val="000000" w:themeColor="text1"/>
              </w:rPr>
              <w:t>Perhitungan</w:t>
            </w:r>
          </w:p>
        </w:tc>
        <w:tc>
          <w:tcPr>
            <w:tcW w:w="978" w:type="pct"/>
            <w:tcBorders>
              <w:top w:val="single" w:sz="4" w:space="0" w:color="auto"/>
              <w:bottom w:val="single" w:sz="4" w:space="0" w:color="auto"/>
            </w:tcBorders>
          </w:tcPr>
          <w:p w14:paraId="09F7A109" w14:textId="77777777" w:rsidR="009F4E5D" w:rsidRPr="00F06844" w:rsidRDefault="009F4E5D" w:rsidP="00D82BC1">
            <w:pPr>
              <w:jc w:val="both"/>
              <w:rPr>
                <w:rFonts w:ascii="Times New Roman" w:hAnsi="Times New Roman" w:cs="Times New Roman"/>
                <w:b/>
                <w:bCs/>
                <w:noProof/>
                <w:color w:val="000000" w:themeColor="text1"/>
              </w:rPr>
            </w:pPr>
            <w:r w:rsidRPr="00F06844">
              <w:rPr>
                <w:rFonts w:ascii="Times New Roman" w:hAnsi="Times New Roman" w:cs="Times New Roman"/>
                <w:b/>
                <w:noProof/>
                <w:color w:val="000000" w:themeColor="text1"/>
              </w:rPr>
              <w:t>Sampel</w:t>
            </w:r>
          </w:p>
        </w:tc>
      </w:tr>
      <w:tr w:rsidR="009F4E5D" w:rsidRPr="00F06844" w14:paraId="1B0D6114" w14:textId="77777777" w:rsidTr="009F4E5D">
        <w:tc>
          <w:tcPr>
            <w:tcW w:w="410" w:type="pct"/>
            <w:tcBorders>
              <w:top w:val="single" w:sz="4" w:space="0" w:color="auto"/>
            </w:tcBorders>
          </w:tcPr>
          <w:p w14:paraId="4B80FD19" w14:textId="77777777" w:rsidR="009F4E5D" w:rsidRPr="00F06844" w:rsidRDefault="009F4E5D" w:rsidP="00D82BC1">
            <w:pPr>
              <w:jc w:val="both"/>
              <w:rPr>
                <w:rFonts w:ascii="Times New Roman" w:hAnsi="Times New Roman" w:cs="Times New Roman"/>
                <w:b/>
                <w:noProof/>
                <w:color w:val="000000" w:themeColor="text1"/>
              </w:rPr>
            </w:pPr>
            <w:r w:rsidRPr="00F06844">
              <w:rPr>
                <w:rFonts w:ascii="Times New Roman" w:hAnsi="Times New Roman" w:cs="Times New Roman"/>
                <w:noProof/>
                <w:color w:val="000000" w:themeColor="text1"/>
              </w:rPr>
              <w:t>1</w:t>
            </w:r>
          </w:p>
        </w:tc>
        <w:tc>
          <w:tcPr>
            <w:tcW w:w="1667" w:type="pct"/>
            <w:tcBorders>
              <w:top w:val="single" w:sz="4" w:space="0" w:color="auto"/>
            </w:tcBorders>
          </w:tcPr>
          <w:p w14:paraId="2E7A8BD0" w14:textId="77777777" w:rsidR="009F4E5D" w:rsidRPr="00F06844" w:rsidRDefault="009F4E5D" w:rsidP="00D82BC1">
            <w:pPr>
              <w:jc w:val="both"/>
              <w:rPr>
                <w:rFonts w:ascii="Times New Roman" w:hAnsi="Times New Roman" w:cs="Times New Roman"/>
                <w:b/>
                <w:noProof/>
                <w:color w:val="000000" w:themeColor="text1"/>
              </w:rPr>
            </w:pPr>
            <w:r w:rsidRPr="00F06844">
              <w:rPr>
                <w:rFonts w:ascii="Times New Roman" w:hAnsi="Times New Roman" w:cs="Times New Roman"/>
                <w:noProof/>
              </w:rPr>
              <w:t>Sabar Menanti</w:t>
            </w:r>
          </w:p>
        </w:tc>
        <w:tc>
          <w:tcPr>
            <w:tcW w:w="934" w:type="pct"/>
            <w:tcBorders>
              <w:top w:val="single" w:sz="4" w:space="0" w:color="auto"/>
            </w:tcBorders>
          </w:tcPr>
          <w:p w14:paraId="2E527B56" w14:textId="77777777" w:rsidR="009F4E5D" w:rsidRPr="00F06844" w:rsidRDefault="009F4E5D" w:rsidP="00D82BC1">
            <w:pPr>
              <w:jc w:val="both"/>
              <w:rPr>
                <w:rFonts w:ascii="Times New Roman" w:hAnsi="Times New Roman" w:cs="Times New Roman"/>
                <w:bCs/>
                <w:noProof/>
                <w:color w:val="000000" w:themeColor="text1"/>
              </w:rPr>
            </w:pPr>
            <w:r w:rsidRPr="00F06844">
              <w:rPr>
                <w:rFonts w:ascii="Times New Roman" w:hAnsi="Times New Roman" w:cs="Times New Roman"/>
                <w:bCs/>
                <w:noProof/>
                <w:color w:val="000000" w:themeColor="text1"/>
              </w:rPr>
              <w:t>18</w:t>
            </w:r>
          </w:p>
        </w:tc>
        <w:tc>
          <w:tcPr>
            <w:tcW w:w="1011" w:type="pct"/>
            <w:tcBorders>
              <w:top w:val="single" w:sz="4" w:space="0" w:color="auto"/>
            </w:tcBorders>
          </w:tcPr>
          <w:p w14:paraId="2D5264BD" w14:textId="77777777" w:rsidR="009F4E5D" w:rsidRPr="00F06844" w:rsidRDefault="009F4E5D" w:rsidP="00D82BC1">
            <w:pPr>
              <w:jc w:val="both"/>
              <w:rPr>
                <w:rFonts w:ascii="Times New Roman" w:hAnsi="Times New Roman" w:cs="Times New Roman"/>
                <w:b/>
                <w:noProof/>
                <w:color w:val="000000" w:themeColor="text1"/>
              </w:rPr>
            </w:pPr>
            <w:r w:rsidRPr="00F06844">
              <w:rPr>
                <w:rFonts w:ascii="Times New Roman" w:hAnsi="Times New Roman" w:cs="Times New Roman"/>
                <w:noProof/>
                <w:color w:val="000000" w:themeColor="text1"/>
              </w:rPr>
              <w:t>(18/213) x 68</w:t>
            </w:r>
          </w:p>
        </w:tc>
        <w:tc>
          <w:tcPr>
            <w:tcW w:w="978" w:type="pct"/>
            <w:tcBorders>
              <w:top w:val="single" w:sz="4" w:space="0" w:color="auto"/>
            </w:tcBorders>
          </w:tcPr>
          <w:p w14:paraId="4CEF7FF9" w14:textId="77777777" w:rsidR="009F4E5D" w:rsidRPr="00F06844" w:rsidRDefault="009F4E5D" w:rsidP="00D82BC1">
            <w:pPr>
              <w:jc w:val="center"/>
              <w:rPr>
                <w:rFonts w:ascii="Times New Roman" w:hAnsi="Times New Roman" w:cs="Times New Roman"/>
                <w:bCs/>
                <w:noProof/>
                <w:color w:val="000000" w:themeColor="text1"/>
              </w:rPr>
            </w:pPr>
            <w:r w:rsidRPr="00F06844">
              <w:rPr>
                <w:rFonts w:ascii="Times New Roman" w:hAnsi="Times New Roman" w:cs="Times New Roman"/>
                <w:bCs/>
                <w:noProof/>
                <w:color w:val="000000" w:themeColor="text1"/>
              </w:rPr>
              <w:t>6</w:t>
            </w:r>
          </w:p>
        </w:tc>
      </w:tr>
      <w:tr w:rsidR="009F4E5D" w:rsidRPr="00F06844" w14:paraId="481BCDA6" w14:textId="77777777" w:rsidTr="009F4E5D">
        <w:tc>
          <w:tcPr>
            <w:tcW w:w="410" w:type="pct"/>
          </w:tcPr>
          <w:p w14:paraId="6B520C23" w14:textId="77777777" w:rsidR="009F4E5D" w:rsidRPr="00F06844" w:rsidRDefault="009F4E5D" w:rsidP="00D82BC1">
            <w:pPr>
              <w:jc w:val="both"/>
              <w:rPr>
                <w:rFonts w:ascii="Times New Roman" w:hAnsi="Times New Roman" w:cs="Times New Roman"/>
                <w:noProof/>
                <w:color w:val="000000" w:themeColor="text1"/>
              </w:rPr>
            </w:pPr>
            <w:r w:rsidRPr="00F06844">
              <w:rPr>
                <w:rFonts w:ascii="Times New Roman" w:hAnsi="Times New Roman" w:cs="Times New Roman"/>
                <w:noProof/>
                <w:color w:val="000000" w:themeColor="text1"/>
              </w:rPr>
              <w:t>2</w:t>
            </w:r>
          </w:p>
        </w:tc>
        <w:tc>
          <w:tcPr>
            <w:tcW w:w="1667" w:type="pct"/>
          </w:tcPr>
          <w:p w14:paraId="45A88CAE" w14:textId="77777777" w:rsidR="009F4E5D" w:rsidRPr="00F06844" w:rsidRDefault="009F4E5D" w:rsidP="00D82BC1">
            <w:pPr>
              <w:jc w:val="both"/>
              <w:rPr>
                <w:rFonts w:ascii="Times New Roman" w:hAnsi="Times New Roman" w:cs="Times New Roman"/>
                <w:b/>
                <w:noProof/>
                <w:color w:val="000000" w:themeColor="text1"/>
              </w:rPr>
            </w:pPr>
            <w:r w:rsidRPr="00F06844">
              <w:rPr>
                <w:rFonts w:ascii="Times New Roman" w:hAnsi="Times New Roman" w:cs="Times New Roman"/>
                <w:noProof/>
              </w:rPr>
              <w:t>Mawailo Oma</w:t>
            </w:r>
          </w:p>
        </w:tc>
        <w:tc>
          <w:tcPr>
            <w:tcW w:w="934" w:type="pct"/>
          </w:tcPr>
          <w:p w14:paraId="6E29D3B0" w14:textId="77777777" w:rsidR="009F4E5D" w:rsidRPr="00F06844" w:rsidRDefault="009F4E5D" w:rsidP="00D82BC1">
            <w:pPr>
              <w:jc w:val="both"/>
              <w:rPr>
                <w:rFonts w:ascii="Times New Roman" w:hAnsi="Times New Roman" w:cs="Times New Roman"/>
                <w:b/>
                <w:noProof/>
                <w:color w:val="000000" w:themeColor="text1"/>
              </w:rPr>
            </w:pPr>
            <w:r w:rsidRPr="00F06844">
              <w:rPr>
                <w:rFonts w:ascii="Times New Roman" w:hAnsi="Times New Roman" w:cs="Times New Roman"/>
                <w:noProof/>
              </w:rPr>
              <w:t>20</w:t>
            </w:r>
          </w:p>
        </w:tc>
        <w:tc>
          <w:tcPr>
            <w:tcW w:w="1011" w:type="pct"/>
          </w:tcPr>
          <w:p w14:paraId="55AAF707" w14:textId="77777777" w:rsidR="009F4E5D" w:rsidRPr="00F06844" w:rsidRDefault="009F4E5D" w:rsidP="00D82BC1">
            <w:pPr>
              <w:jc w:val="both"/>
              <w:rPr>
                <w:rFonts w:ascii="Times New Roman" w:hAnsi="Times New Roman" w:cs="Times New Roman"/>
                <w:b/>
                <w:noProof/>
                <w:color w:val="000000" w:themeColor="text1"/>
              </w:rPr>
            </w:pPr>
            <w:r w:rsidRPr="00F06844">
              <w:rPr>
                <w:rFonts w:ascii="Times New Roman" w:hAnsi="Times New Roman" w:cs="Times New Roman"/>
                <w:noProof/>
                <w:color w:val="000000" w:themeColor="text1"/>
              </w:rPr>
              <w:t>(20/213) x 68</w:t>
            </w:r>
          </w:p>
        </w:tc>
        <w:tc>
          <w:tcPr>
            <w:tcW w:w="978" w:type="pct"/>
          </w:tcPr>
          <w:p w14:paraId="1AD3BD8F" w14:textId="77777777" w:rsidR="009F4E5D" w:rsidRPr="00F06844" w:rsidRDefault="009F4E5D" w:rsidP="00D82BC1">
            <w:pPr>
              <w:jc w:val="center"/>
              <w:rPr>
                <w:rFonts w:ascii="Times New Roman" w:hAnsi="Times New Roman" w:cs="Times New Roman"/>
                <w:bCs/>
                <w:noProof/>
                <w:color w:val="000000" w:themeColor="text1"/>
              </w:rPr>
            </w:pPr>
            <w:r w:rsidRPr="00F06844">
              <w:rPr>
                <w:rFonts w:ascii="Times New Roman" w:hAnsi="Times New Roman" w:cs="Times New Roman"/>
                <w:bCs/>
                <w:noProof/>
                <w:color w:val="000000" w:themeColor="text1"/>
              </w:rPr>
              <w:t>6</w:t>
            </w:r>
          </w:p>
        </w:tc>
      </w:tr>
      <w:tr w:rsidR="009F4E5D" w:rsidRPr="00F06844" w14:paraId="7E256345" w14:textId="77777777" w:rsidTr="009F4E5D">
        <w:tc>
          <w:tcPr>
            <w:tcW w:w="410" w:type="pct"/>
          </w:tcPr>
          <w:p w14:paraId="6DAD23B5" w14:textId="77777777" w:rsidR="009F4E5D" w:rsidRPr="00F06844" w:rsidRDefault="009F4E5D" w:rsidP="00D82BC1">
            <w:pPr>
              <w:jc w:val="both"/>
              <w:rPr>
                <w:rFonts w:ascii="Times New Roman" w:hAnsi="Times New Roman" w:cs="Times New Roman"/>
                <w:noProof/>
                <w:color w:val="000000" w:themeColor="text1"/>
              </w:rPr>
            </w:pPr>
            <w:r w:rsidRPr="00F06844">
              <w:rPr>
                <w:rFonts w:ascii="Times New Roman" w:hAnsi="Times New Roman" w:cs="Times New Roman"/>
                <w:noProof/>
                <w:color w:val="000000" w:themeColor="text1"/>
              </w:rPr>
              <w:t>3</w:t>
            </w:r>
          </w:p>
        </w:tc>
        <w:tc>
          <w:tcPr>
            <w:tcW w:w="1667" w:type="pct"/>
          </w:tcPr>
          <w:p w14:paraId="263FBEC2" w14:textId="77777777" w:rsidR="009F4E5D" w:rsidRPr="00F06844" w:rsidRDefault="009F4E5D" w:rsidP="00D82BC1">
            <w:pPr>
              <w:jc w:val="both"/>
              <w:rPr>
                <w:rFonts w:ascii="Times New Roman" w:hAnsi="Times New Roman" w:cs="Times New Roman"/>
                <w:b/>
                <w:noProof/>
                <w:color w:val="000000" w:themeColor="text1"/>
              </w:rPr>
            </w:pPr>
            <w:r w:rsidRPr="00F06844">
              <w:rPr>
                <w:rFonts w:ascii="Times New Roman" w:hAnsi="Times New Roman" w:cs="Times New Roman"/>
                <w:noProof/>
              </w:rPr>
              <w:t>Beige Mada</w:t>
            </w:r>
          </w:p>
        </w:tc>
        <w:tc>
          <w:tcPr>
            <w:tcW w:w="934" w:type="pct"/>
          </w:tcPr>
          <w:p w14:paraId="7685D072" w14:textId="77777777" w:rsidR="009F4E5D" w:rsidRPr="00F06844" w:rsidRDefault="009F4E5D" w:rsidP="00D82BC1">
            <w:pPr>
              <w:jc w:val="both"/>
              <w:rPr>
                <w:rFonts w:ascii="Times New Roman" w:hAnsi="Times New Roman" w:cs="Times New Roman"/>
                <w:bCs/>
                <w:noProof/>
                <w:color w:val="000000" w:themeColor="text1"/>
              </w:rPr>
            </w:pPr>
            <w:r w:rsidRPr="00F06844">
              <w:rPr>
                <w:rFonts w:ascii="Times New Roman" w:hAnsi="Times New Roman" w:cs="Times New Roman"/>
                <w:bCs/>
                <w:noProof/>
                <w:color w:val="000000" w:themeColor="text1"/>
              </w:rPr>
              <w:t>18</w:t>
            </w:r>
          </w:p>
        </w:tc>
        <w:tc>
          <w:tcPr>
            <w:tcW w:w="1011" w:type="pct"/>
          </w:tcPr>
          <w:p w14:paraId="069A998F" w14:textId="77777777" w:rsidR="009F4E5D" w:rsidRPr="00F06844" w:rsidRDefault="009F4E5D" w:rsidP="00D82BC1">
            <w:pPr>
              <w:jc w:val="both"/>
              <w:rPr>
                <w:rFonts w:ascii="Times New Roman" w:hAnsi="Times New Roman" w:cs="Times New Roman"/>
                <w:b/>
                <w:noProof/>
                <w:color w:val="000000" w:themeColor="text1"/>
              </w:rPr>
            </w:pPr>
            <w:r w:rsidRPr="00F06844">
              <w:rPr>
                <w:rFonts w:ascii="Times New Roman" w:hAnsi="Times New Roman" w:cs="Times New Roman"/>
                <w:noProof/>
                <w:color w:val="000000" w:themeColor="text1"/>
              </w:rPr>
              <w:t>(18/213) x 68</w:t>
            </w:r>
          </w:p>
        </w:tc>
        <w:tc>
          <w:tcPr>
            <w:tcW w:w="978" w:type="pct"/>
          </w:tcPr>
          <w:p w14:paraId="7401A50A" w14:textId="77777777" w:rsidR="009F4E5D" w:rsidRPr="00F06844" w:rsidRDefault="009F4E5D" w:rsidP="00D82BC1">
            <w:pPr>
              <w:jc w:val="center"/>
              <w:rPr>
                <w:rFonts w:ascii="Times New Roman" w:hAnsi="Times New Roman" w:cs="Times New Roman"/>
                <w:bCs/>
                <w:noProof/>
                <w:color w:val="000000" w:themeColor="text1"/>
              </w:rPr>
            </w:pPr>
            <w:r w:rsidRPr="00F06844">
              <w:rPr>
                <w:rFonts w:ascii="Times New Roman" w:hAnsi="Times New Roman" w:cs="Times New Roman"/>
                <w:bCs/>
                <w:noProof/>
                <w:color w:val="000000" w:themeColor="text1"/>
              </w:rPr>
              <w:t>6</w:t>
            </w:r>
          </w:p>
        </w:tc>
      </w:tr>
      <w:tr w:rsidR="009F4E5D" w:rsidRPr="00F06844" w14:paraId="13AB2877" w14:textId="77777777" w:rsidTr="009F4E5D">
        <w:tc>
          <w:tcPr>
            <w:tcW w:w="410" w:type="pct"/>
          </w:tcPr>
          <w:p w14:paraId="7B5E4AF8" w14:textId="77777777" w:rsidR="009F4E5D" w:rsidRPr="00F06844" w:rsidRDefault="009F4E5D" w:rsidP="00D82BC1">
            <w:pPr>
              <w:jc w:val="both"/>
              <w:rPr>
                <w:rFonts w:ascii="Times New Roman" w:hAnsi="Times New Roman" w:cs="Times New Roman"/>
                <w:noProof/>
                <w:color w:val="000000" w:themeColor="text1"/>
              </w:rPr>
            </w:pPr>
            <w:r w:rsidRPr="00F06844">
              <w:rPr>
                <w:rFonts w:ascii="Times New Roman" w:hAnsi="Times New Roman" w:cs="Times New Roman"/>
                <w:noProof/>
                <w:color w:val="000000" w:themeColor="text1"/>
              </w:rPr>
              <w:t>4</w:t>
            </w:r>
          </w:p>
        </w:tc>
        <w:tc>
          <w:tcPr>
            <w:tcW w:w="1667" w:type="pct"/>
          </w:tcPr>
          <w:p w14:paraId="6B6F0480" w14:textId="77777777" w:rsidR="009F4E5D" w:rsidRPr="00F06844" w:rsidRDefault="009F4E5D" w:rsidP="00D82BC1">
            <w:pPr>
              <w:jc w:val="both"/>
              <w:rPr>
                <w:rFonts w:ascii="Times New Roman" w:hAnsi="Times New Roman" w:cs="Times New Roman"/>
                <w:b/>
                <w:noProof/>
                <w:color w:val="000000" w:themeColor="text1"/>
              </w:rPr>
            </w:pPr>
            <w:r w:rsidRPr="00F06844">
              <w:rPr>
                <w:rFonts w:ascii="Times New Roman" w:hAnsi="Times New Roman" w:cs="Times New Roman"/>
                <w:noProof/>
              </w:rPr>
              <w:t>Pelita Kasih</w:t>
            </w:r>
          </w:p>
        </w:tc>
        <w:tc>
          <w:tcPr>
            <w:tcW w:w="934" w:type="pct"/>
          </w:tcPr>
          <w:p w14:paraId="1D0C9ECF" w14:textId="77777777" w:rsidR="009F4E5D" w:rsidRPr="00F06844" w:rsidRDefault="009F4E5D" w:rsidP="00D82BC1">
            <w:pPr>
              <w:jc w:val="both"/>
              <w:rPr>
                <w:rFonts w:ascii="Times New Roman" w:hAnsi="Times New Roman" w:cs="Times New Roman"/>
                <w:bCs/>
                <w:noProof/>
                <w:color w:val="000000" w:themeColor="text1"/>
              </w:rPr>
            </w:pPr>
            <w:r w:rsidRPr="00F06844">
              <w:rPr>
                <w:rFonts w:ascii="Times New Roman" w:hAnsi="Times New Roman" w:cs="Times New Roman"/>
                <w:bCs/>
                <w:noProof/>
                <w:color w:val="000000" w:themeColor="text1"/>
              </w:rPr>
              <w:t>17</w:t>
            </w:r>
          </w:p>
        </w:tc>
        <w:tc>
          <w:tcPr>
            <w:tcW w:w="1011" w:type="pct"/>
          </w:tcPr>
          <w:p w14:paraId="08352BDE" w14:textId="77777777" w:rsidR="009F4E5D" w:rsidRPr="00F06844" w:rsidRDefault="009F4E5D" w:rsidP="00D82BC1">
            <w:pPr>
              <w:jc w:val="both"/>
              <w:rPr>
                <w:rFonts w:ascii="Times New Roman" w:hAnsi="Times New Roman" w:cs="Times New Roman"/>
                <w:b/>
                <w:noProof/>
                <w:color w:val="000000" w:themeColor="text1"/>
              </w:rPr>
            </w:pPr>
            <w:r w:rsidRPr="00F06844">
              <w:rPr>
                <w:rFonts w:ascii="Times New Roman" w:hAnsi="Times New Roman" w:cs="Times New Roman"/>
                <w:noProof/>
                <w:color w:val="000000" w:themeColor="text1"/>
              </w:rPr>
              <w:t>(17/213) x 68</w:t>
            </w:r>
          </w:p>
        </w:tc>
        <w:tc>
          <w:tcPr>
            <w:tcW w:w="978" w:type="pct"/>
          </w:tcPr>
          <w:p w14:paraId="7AE08DC1" w14:textId="77777777" w:rsidR="009F4E5D" w:rsidRPr="00F06844" w:rsidRDefault="009F4E5D" w:rsidP="00D82BC1">
            <w:pPr>
              <w:jc w:val="center"/>
              <w:rPr>
                <w:rFonts w:ascii="Times New Roman" w:hAnsi="Times New Roman" w:cs="Times New Roman"/>
                <w:bCs/>
                <w:noProof/>
                <w:color w:val="000000" w:themeColor="text1"/>
              </w:rPr>
            </w:pPr>
            <w:r w:rsidRPr="00F06844">
              <w:rPr>
                <w:rFonts w:ascii="Times New Roman" w:hAnsi="Times New Roman" w:cs="Times New Roman"/>
                <w:bCs/>
                <w:noProof/>
                <w:color w:val="000000" w:themeColor="text1"/>
              </w:rPr>
              <w:t>5</w:t>
            </w:r>
          </w:p>
        </w:tc>
      </w:tr>
      <w:tr w:rsidR="009F4E5D" w:rsidRPr="00F06844" w14:paraId="0EC4064B" w14:textId="77777777" w:rsidTr="009F4E5D">
        <w:tc>
          <w:tcPr>
            <w:tcW w:w="410" w:type="pct"/>
          </w:tcPr>
          <w:p w14:paraId="283C20BE" w14:textId="77777777" w:rsidR="009F4E5D" w:rsidRPr="00F06844" w:rsidRDefault="009F4E5D" w:rsidP="00D82BC1">
            <w:pPr>
              <w:jc w:val="both"/>
              <w:rPr>
                <w:rFonts w:ascii="Times New Roman" w:hAnsi="Times New Roman" w:cs="Times New Roman"/>
                <w:noProof/>
                <w:color w:val="000000" w:themeColor="text1"/>
              </w:rPr>
            </w:pPr>
            <w:r w:rsidRPr="00F06844">
              <w:rPr>
                <w:rFonts w:ascii="Times New Roman" w:hAnsi="Times New Roman" w:cs="Times New Roman"/>
                <w:noProof/>
                <w:color w:val="000000" w:themeColor="text1"/>
              </w:rPr>
              <w:t>5</w:t>
            </w:r>
          </w:p>
        </w:tc>
        <w:tc>
          <w:tcPr>
            <w:tcW w:w="1667" w:type="pct"/>
          </w:tcPr>
          <w:p w14:paraId="25C0E5C0" w14:textId="77777777" w:rsidR="009F4E5D" w:rsidRPr="00F06844" w:rsidRDefault="009F4E5D" w:rsidP="00D82BC1">
            <w:pPr>
              <w:jc w:val="both"/>
              <w:rPr>
                <w:rFonts w:ascii="Times New Roman" w:hAnsi="Times New Roman" w:cs="Times New Roman"/>
                <w:bCs/>
                <w:noProof/>
                <w:color w:val="000000" w:themeColor="text1"/>
              </w:rPr>
            </w:pPr>
            <w:r w:rsidRPr="00F06844">
              <w:rPr>
                <w:rFonts w:ascii="Times New Roman" w:hAnsi="Times New Roman" w:cs="Times New Roman"/>
                <w:bCs/>
                <w:noProof/>
                <w:color w:val="000000" w:themeColor="text1"/>
              </w:rPr>
              <w:t xml:space="preserve">Ande ate </w:t>
            </w:r>
          </w:p>
        </w:tc>
        <w:tc>
          <w:tcPr>
            <w:tcW w:w="934" w:type="pct"/>
          </w:tcPr>
          <w:p w14:paraId="743AD096" w14:textId="77777777" w:rsidR="009F4E5D" w:rsidRPr="00F06844" w:rsidRDefault="009F4E5D" w:rsidP="00D82BC1">
            <w:pPr>
              <w:jc w:val="both"/>
              <w:rPr>
                <w:rFonts w:ascii="Times New Roman" w:hAnsi="Times New Roman" w:cs="Times New Roman"/>
                <w:bCs/>
                <w:noProof/>
                <w:color w:val="000000" w:themeColor="text1"/>
              </w:rPr>
            </w:pPr>
            <w:r w:rsidRPr="00F06844">
              <w:rPr>
                <w:rFonts w:ascii="Times New Roman" w:hAnsi="Times New Roman" w:cs="Times New Roman"/>
                <w:bCs/>
                <w:noProof/>
                <w:color w:val="000000" w:themeColor="text1"/>
              </w:rPr>
              <w:t>19</w:t>
            </w:r>
          </w:p>
        </w:tc>
        <w:tc>
          <w:tcPr>
            <w:tcW w:w="1011" w:type="pct"/>
          </w:tcPr>
          <w:p w14:paraId="0F610288" w14:textId="77777777" w:rsidR="009F4E5D" w:rsidRPr="00F06844" w:rsidRDefault="009F4E5D" w:rsidP="00D82BC1">
            <w:pPr>
              <w:jc w:val="both"/>
              <w:rPr>
                <w:rFonts w:ascii="Times New Roman" w:hAnsi="Times New Roman" w:cs="Times New Roman"/>
                <w:b/>
                <w:noProof/>
                <w:color w:val="000000" w:themeColor="text1"/>
              </w:rPr>
            </w:pPr>
            <w:r w:rsidRPr="00F06844">
              <w:rPr>
                <w:rFonts w:ascii="Times New Roman" w:hAnsi="Times New Roman" w:cs="Times New Roman"/>
                <w:noProof/>
                <w:color w:val="000000" w:themeColor="text1"/>
              </w:rPr>
              <w:t>(19/213) x 68</w:t>
            </w:r>
          </w:p>
        </w:tc>
        <w:tc>
          <w:tcPr>
            <w:tcW w:w="978" w:type="pct"/>
          </w:tcPr>
          <w:p w14:paraId="17AACE96" w14:textId="77777777" w:rsidR="009F4E5D" w:rsidRPr="00F06844" w:rsidRDefault="009F4E5D" w:rsidP="00D82BC1">
            <w:pPr>
              <w:jc w:val="center"/>
              <w:rPr>
                <w:rFonts w:ascii="Times New Roman" w:hAnsi="Times New Roman" w:cs="Times New Roman"/>
                <w:bCs/>
                <w:noProof/>
                <w:color w:val="000000" w:themeColor="text1"/>
              </w:rPr>
            </w:pPr>
            <w:r w:rsidRPr="00F06844">
              <w:rPr>
                <w:rFonts w:ascii="Times New Roman" w:hAnsi="Times New Roman" w:cs="Times New Roman"/>
                <w:bCs/>
                <w:noProof/>
                <w:color w:val="000000" w:themeColor="text1"/>
              </w:rPr>
              <w:t>6</w:t>
            </w:r>
          </w:p>
        </w:tc>
      </w:tr>
      <w:tr w:rsidR="009F4E5D" w:rsidRPr="00F06844" w14:paraId="778C3040" w14:textId="77777777" w:rsidTr="009F4E5D">
        <w:tc>
          <w:tcPr>
            <w:tcW w:w="410" w:type="pct"/>
          </w:tcPr>
          <w:p w14:paraId="11322EC2" w14:textId="77777777" w:rsidR="009F4E5D" w:rsidRPr="00F06844" w:rsidRDefault="009F4E5D" w:rsidP="00D82BC1">
            <w:pPr>
              <w:jc w:val="both"/>
              <w:rPr>
                <w:rFonts w:ascii="Times New Roman" w:hAnsi="Times New Roman" w:cs="Times New Roman"/>
                <w:noProof/>
                <w:color w:val="000000" w:themeColor="text1"/>
              </w:rPr>
            </w:pPr>
            <w:r w:rsidRPr="00F06844">
              <w:rPr>
                <w:rFonts w:ascii="Times New Roman" w:hAnsi="Times New Roman" w:cs="Times New Roman"/>
                <w:noProof/>
                <w:color w:val="000000" w:themeColor="text1"/>
              </w:rPr>
              <w:t>6</w:t>
            </w:r>
          </w:p>
        </w:tc>
        <w:tc>
          <w:tcPr>
            <w:tcW w:w="1667" w:type="pct"/>
          </w:tcPr>
          <w:p w14:paraId="4D389534" w14:textId="77777777" w:rsidR="009F4E5D" w:rsidRPr="00F06844" w:rsidRDefault="009F4E5D" w:rsidP="00D82BC1">
            <w:pPr>
              <w:jc w:val="both"/>
              <w:rPr>
                <w:rFonts w:ascii="Times New Roman" w:hAnsi="Times New Roman" w:cs="Times New Roman"/>
                <w:bCs/>
                <w:noProof/>
                <w:color w:val="000000" w:themeColor="text1"/>
              </w:rPr>
            </w:pPr>
            <w:r w:rsidRPr="00F06844">
              <w:rPr>
                <w:rFonts w:ascii="Times New Roman" w:hAnsi="Times New Roman" w:cs="Times New Roman"/>
                <w:bCs/>
                <w:noProof/>
                <w:color w:val="000000" w:themeColor="text1"/>
              </w:rPr>
              <w:t xml:space="preserve">Kembang sama </w:t>
            </w:r>
          </w:p>
        </w:tc>
        <w:tc>
          <w:tcPr>
            <w:tcW w:w="934" w:type="pct"/>
          </w:tcPr>
          <w:p w14:paraId="0EC0C5BC" w14:textId="77777777" w:rsidR="009F4E5D" w:rsidRPr="00F06844" w:rsidRDefault="009F4E5D" w:rsidP="00D82BC1">
            <w:pPr>
              <w:jc w:val="both"/>
              <w:rPr>
                <w:rFonts w:ascii="Times New Roman" w:hAnsi="Times New Roman" w:cs="Times New Roman"/>
                <w:bCs/>
                <w:noProof/>
                <w:color w:val="000000" w:themeColor="text1"/>
              </w:rPr>
            </w:pPr>
            <w:r w:rsidRPr="00F06844">
              <w:rPr>
                <w:rFonts w:ascii="Times New Roman" w:hAnsi="Times New Roman" w:cs="Times New Roman"/>
                <w:bCs/>
                <w:noProof/>
                <w:color w:val="000000" w:themeColor="text1"/>
              </w:rPr>
              <w:t>16</w:t>
            </w:r>
          </w:p>
        </w:tc>
        <w:tc>
          <w:tcPr>
            <w:tcW w:w="1011" w:type="pct"/>
          </w:tcPr>
          <w:p w14:paraId="146E689C" w14:textId="77777777" w:rsidR="009F4E5D" w:rsidRPr="00F06844" w:rsidRDefault="009F4E5D" w:rsidP="00D82BC1">
            <w:pPr>
              <w:jc w:val="both"/>
              <w:rPr>
                <w:rFonts w:ascii="Times New Roman" w:hAnsi="Times New Roman" w:cs="Times New Roman"/>
                <w:b/>
                <w:noProof/>
                <w:color w:val="000000" w:themeColor="text1"/>
              </w:rPr>
            </w:pPr>
            <w:r w:rsidRPr="00F06844">
              <w:rPr>
                <w:rFonts w:ascii="Times New Roman" w:hAnsi="Times New Roman" w:cs="Times New Roman"/>
                <w:noProof/>
                <w:color w:val="000000" w:themeColor="text1"/>
              </w:rPr>
              <w:t>(16/213) x 68</w:t>
            </w:r>
          </w:p>
        </w:tc>
        <w:tc>
          <w:tcPr>
            <w:tcW w:w="978" w:type="pct"/>
          </w:tcPr>
          <w:p w14:paraId="6AAFDBB2" w14:textId="77777777" w:rsidR="009F4E5D" w:rsidRPr="00F06844" w:rsidRDefault="009F4E5D" w:rsidP="00D82BC1">
            <w:pPr>
              <w:jc w:val="center"/>
              <w:rPr>
                <w:rFonts w:ascii="Times New Roman" w:hAnsi="Times New Roman" w:cs="Times New Roman"/>
                <w:bCs/>
                <w:noProof/>
                <w:color w:val="000000" w:themeColor="text1"/>
              </w:rPr>
            </w:pPr>
            <w:r w:rsidRPr="00F06844">
              <w:rPr>
                <w:rFonts w:ascii="Times New Roman" w:hAnsi="Times New Roman" w:cs="Times New Roman"/>
                <w:bCs/>
                <w:noProof/>
                <w:color w:val="000000" w:themeColor="text1"/>
              </w:rPr>
              <w:t>5</w:t>
            </w:r>
          </w:p>
        </w:tc>
      </w:tr>
      <w:tr w:rsidR="009F4E5D" w:rsidRPr="00F06844" w14:paraId="291F7402" w14:textId="77777777" w:rsidTr="009F4E5D">
        <w:tc>
          <w:tcPr>
            <w:tcW w:w="410" w:type="pct"/>
          </w:tcPr>
          <w:p w14:paraId="5823F95D" w14:textId="77777777" w:rsidR="009F4E5D" w:rsidRPr="00F06844" w:rsidRDefault="009F4E5D" w:rsidP="00D82BC1">
            <w:pPr>
              <w:jc w:val="both"/>
              <w:rPr>
                <w:rFonts w:ascii="Times New Roman" w:hAnsi="Times New Roman" w:cs="Times New Roman"/>
                <w:noProof/>
                <w:color w:val="000000" w:themeColor="text1"/>
              </w:rPr>
            </w:pPr>
            <w:r w:rsidRPr="00F06844">
              <w:rPr>
                <w:rFonts w:ascii="Times New Roman" w:hAnsi="Times New Roman" w:cs="Times New Roman"/>
                <w:noProof/>
                <w:color w:val="000000" w:themeColor="text1"/>
              </w:rPr>
              <w:t>7</w:t>
            </w:r>
          </w:p>
        </w:tc>
        <w:tc>
          <w:tcPr>
            <w:tcW w:w="1667" w:type="pct"/>
          </w:tcPr>
          <w:p w14:paraId="77225733" w14:textId="77777777" w:rsidR="009F4E5D" w:rsidRPr="00F06844" w:rsidRDefault="009F4E5D" w:rsidP="00D82BC1">
            <w:pPr>
              <w:jc w:val="both"/>
              <w:rPr>
                <w:rFonts w:ascii="Times New Roman" w:hAnsi="Times New Roman" w:cs="Times New Roman"/>
                <w:bCs/>
                <w:noProof/>
                <w:color w:val="000000" w:themeColor="text1"/>
              </w:rPr>
            </w:pPr>
            <w:r w:rsidRPr="00F06844">
              <w:rPr>
                <w:rFonts w:ascii="Times New Roman" w:hAnsi="Times New Roman" w:cs="Times New Roman"/>
                <w:bCs/>
                <w:noProof/>
                <w:color w:val="000000" w:themeColor="text1"/>
              </w:rPr>
              <w:t xml:space="preserve">Setia tani </w:t>
            </w:r>
          </w:p>
        </w:tc>
        <w:tc>
          <w:tcPr>
            <w:tcW w:w="934" w:type="pct"/>
          </w:tcPr>
          <w:p w14:paraId="7B782760" w14:textId="77777777" w:rsidR="009F4E5D" w:rsidRPr="00F06844" w:rsidRDefault="009F4E5D" w:rsidP="00D82BC1">
            <w:pPr>
              <w:jc w:val="both"/>
              <w:rPr>
                <w:rFonts w:ascii="Times New Roman" w:hAnsi="Times New Roman" w:cs="Times New Roman"/>
                <w:bCs/>
                <w:noProof/>
                <w:color w:val="000000" w:themeColor="text1"/>
              </w:rPr>
            </w:pPr>
            <w:r w:rsidRPr="00F06844">
              <w:rPr>
                <w:rFonts w:ascii="Times New Roman" w:hAnsi="Times New Roman" w:cs="Times New Roman"/>
                <w:bCs/>
                <w:noProof/>
                <w:color w:val="000000" w:themeColor="text1"/>
              </w:rPr>
              <w:t>18</w:t>
            </w:r>
          </w:p>
        </w:tc>
        <w:tc>
          <w:tcPr>
            <w:tcW w:w="1011" w:type="pct"/>
          </w:tcPr>
          <w:p w14:paraId="4B8B84C9" w14:textId="77777777" w:rsidR="009F4E5D" w:rsidRPr="00F06844" w:rsidRDefault="009F4E5D" w:rsidP="00D82BC1">
            <w:pPr>
              <w:jc w:val="both"/>
              <w:rPr>
                <w:rFonts w:ascii="Times New Roman" w:hAnsi="Times New Roman" w:cs="Times New Roman"/>
                <w:b/>
                <w:noProof/>
                <w:color w:val="000000" w:themeColor="text1"/>
              </w:rPr>
            </w:pPr>
            <w:r w:rsidRPr="00F06844">
              <w:rPr>
                <w:rFonts w:ascii="Times New Roman" w:hAnsi="Times New Roman" w:cs="Times New Roman"/>
                <w:noProof/>
                <w:color w:val="000000" w:themeColor="text1"/>
              </w:rPr>
              <w:t>(18/213) x 68</w:t>
            </w:r>
          </w:p>
        </w:tc>
        <w:tc>
          <w:tcPr>
            <w:tcW w:w="978" w:type="pct"/>
          </w:tcPr>
          <w:p w14:paraId="4271F70D" w14:textId="77777777" w:rsidR="009F4E5D" w:rsidRPr="00F06844" w:rsidRDefault="009F4E5D" w:rsidP="00D82BC1">
            <w:pPr>
              <w:jc w:val="center"/>
              <w:rPr>
                <w:rFonts w:ascii="Times New Roman" w:hAnsi="Times New Roman" w:cs="Times New Roman"/>
                <w:bCs/>
                <w:noProof/>
                <w:color w:val="000000" w:themeColor="text1"/>
              </w:rPr>
            </w:pPr>
            <w:r w:rsidRPr="00F06844">
              <w:rPr>
                <w:rFonts w:ascii="Times New Roman" w:hAnsi="Times New Roman" w:cs="Times New Roman"/>
                <w:bCs/>
                <w:noProof/>
                <w:color w:val="000000" w:themeColor="text1"/>
              </w:rPr>
              <w:t>6</w:t>
            </w:r>
          </w:p>
        </w:tc>
      </w:tr>
      <w:tr w:rsidR="009F4E5D" w:rsidRPr="00F06844" w14:paraId="6DFAC6E2" w14:textId="77777777" w:rsidTr="009F4E5D">
        <w:tc>
          <w:tcPr>
            <w:tcW w:w="410" w:type="pct"/>
          </w:tcPr>
          <w:p w14:paraId="36B232BD" w14:textId="77777777" w:rsidR="009F4E5D" w:rsidRPr="00F06844" w:rsidRDefault="009F4E5D" w:rsidP="00D82BC1">
            <w:pPr>
              <w:jc w:val="both"/>
              <w:rPr>
                <w:rFonts w:ascii="Times New Roman" w:hAnsi="Times New Roman" w:cs="Times New Roman"/>
                <w:noProof/>
                <w:color w:val="000000" w:themeColor="text1"/>
              </w:rPr>
            </w:pPr>
            <w:r w:rsidRPr="00F06844">
              <w:rPr>
                <w:rFonts w:ascii="Times New Roman" w:hAnsi="Times New Roman" w:cs="Times New Roman"/>
                <w:noProof/>
                <w:color w:val="000000" w:themeColor="text1"/>
              </w:rPr>
              <w:t>8</w:t>
            </w:r>
          </w:p>
        </w:tc>
        <w:tc>
          <w:tcPr>
            <w:tcW w:w="1667" w:type="pct"/>
          </w:tcPr>
          <w:p w14:paraId="6D515779" w14:textId="77777777" w:rsidR="009F4E5D" w:rsidRPr="00F06844" w:rsidRDefault="009F4E5D" w:rsidP="00D82BC1">
            <w:pPr>
              <w:jc w:val="both"/>
              <w:rPr>
                <w:rFonts w:ascii="Times New Roman" w:hAnsi="Times New Roman" w:cs="Times New Roman"/>
                <w:bCs/>
                <w:noProof/>
                <w:color w:val="000000" w:themeColor="text1"/>
              </w:rPr>
            </w:pPr>
            <w:r w:rsidRPr="00F06844">
              <w:rPr>
                <w:rFonts w:ascii="Times New Roman" w:hAnsi="Times New Roman" w:cs="Times New Roman"/>
                <w:bCs/>
                <w:noProof/>
                <w:color w:val="000000" w:themeColor="text1"/>
              </w:rPr>
              <w:t>Lolo milla</w:t>
            </w:r>
          </w:p>
        </w:tc>
        <w:tc>
          <w:tcPr>
            <w:tcW w:w="934" w:type="pct"/>
          </w:tcPr>
          <w:p w14:paraId="64959C7D" w14:textId="77777777" w:rsidR="009F4E5D" w:rsidRPr="00F06844" w:rsidRDefault="009F4E5D" w:rsidP="00D82BC1">
            <w:pPr>
              <w:jc w:val="both"/>
              <w:rPr>
                <w:rFonts w:ascii="Times New Roman" w:hAnsi="Times New Roman" w:cs="Times New Roman"/>
                <w:bCs/>
                <w:noProof/>
                <w:color w:val="000000" w:themeColor="text1"/>
              </w:rPr>
            </w:pPr>
            <w:r w:rsidRPr="00F06844">
              <w:rPr>
                <w:rFonts w:ascii="Times New Roman" w:hAnsi="Times New Roman" w:cs="Times New Roman"/>
                <w:bCs/>
                <w:noProof/>
                <w:color w:val="000000" w:themeColor="text1"/>
              </w:rPr>
              <w:t>18</w:t>
            </w:r>
          </w:p>
        </w:tc>
        <w:tc>
          <w:tcPr>
            <w:tcW w:w="1011" w:type="pct"/>
          </w:tcPr>
          <w:p w14:paraId="5AA15807" w14:textId="77777777" w:rsidR="009F4E5D" w:rsidRPr="00F06844" w:rsidRDefault="009F4E5D" w:rsidP="00D82BC1">
            <w:pPr>
              <w:jc w:val="both"/>
              <w:rPr>
                <w:rFonts w:ascii="Times New Roman" w:hAnsi="Times New Roman" w:cs="Times New Roman"/>
                <w:b/>
                <w:noProof/>
                <w:color w:val="000000" w:themeColor="text1"/>
              </w:rPr>
            </w:pPr>
            <w:r w:rsidRPr="00F06844">
              <w:rPr>
                <w:rFonts w:ascii="Times New Roman" w:hAnsi="Times New Roman" w:cs="Times New Roman"/>
                <w:noProof/>
                <w:color w:val="000000" w:themeColor="text1"/>
              </w:rPr>
              <w:t>(18/213) x 68</w:t>
            </w:r>
          </w:p>
        </w:tc>
        <w:tc>
          <w:tcPr>
            <w:tcW w:w="978" w:type="pct"/>
          </w:tcPr>
          <w:p w14:paraId="7ABADE9B" w14:textId="77777777" w:rsidR="009F4E5D" w:rsidRPr="00F06844" w:rsidRDefault="009F4E5D" w:rsidP="00D82BC1">
            <w:pPr>
              <w:jc w:val="center"/>
              <w:rPr>
                <w:rFonts w:ascii="Times New Roman" w:hAnsi="Times New Roman" w:cs="Times New Roman"/>
                <w:bCs/>
                <w:noProof/>
                <w:color w:val="000000" w:themeColor="text1"/>
              </w:rPr>
            </w:pPr>
            <w:r w:rsidRPr="00F06844">
              <w:rPr>
                <w:rFonts w:ascii="Times New Roman" w:hAnsi="Times New Roman" w:cs="Times New Roman"/>
                <w:bCs/>
                <w:noProof/>
                <w:color w:val="000000" w:themeColor="text1"/>
              </w:rPr>
              <w:t>6</w:t>
            </w:r>
          </w:p>
        </w:tc>
      </w:tr>
      <w:tr w:rsidR="009F4E5D" w:rsidRPr="00F06844" w14:paraId="291ACA7E" w14:textId="77777777" w:rsidTr="009F4E5D">
        <w:tc>
          <w:tcPr>
            <w:tcW w:w="410" w:type="pct"/>
          </w:tcPr>
          <w:p w14:paraId="48ACBF91" w14:textId="77777777" w:rsidR="009F4E5D" w:rsidRPr="00F06844" w:rsidRDefault="009F4E5D" w:rsidP="00D82BC1">
            <w:pPr>
              <w:jc w:val="both"/>
              <w:rPr>
                <w:rFonts w:ascii="Times New Roman" w:hAnsi="Times New Roman" w:cs="Times New Roman"/>
                <w:noProof/>
                <w:color w:val="000000" w:themeColor="text1"/>
              </w:rPr>
            </w:pPr>
            <w:r w:rsidRPr="00F06844">
              <w:rPr>
                <w:rFonts w:ascii="Times New Roman" w:hAnsi="Times New Roman" w:cs="Times New Roman"/>
                <w:noProof/>
                <w:color w:val="000000" w:themeColor="text1"/>
              </w:rPr>
              <w:t>9</w:t>
            </w:r>
          </w:p>
        </w:tc>
        <w:tc>
          <w:tcPr>
            <w:tcW w:w="1667" w:type="pct"/>
          </w:tcPr>
          <w:p w14:paraId="263DF412" w14:textId="77777777" w:rsidR="009F4E5D" w:rsidRPr="00F06844" w:rsidRDefault="009F4E5D" w:rsidP="00D82BC1">
            <w:pPr>
              <w:jc w:val="both"/>
              <w:rPr>
                <w:rFonts w:ascii="Times New Roman" w:hAnsi="Times New Roman" w:cs="Times New Roman"/>
                <w:b/>
                <w:noProof/>
                <w:color w:val="000000" w:themeColor="text1"/>
              </w:rPr>
            </w:pPr>
            <w:r w:rsidRPr="00F06844">
              <w:rPr>
                <w:rFonts w:ascii="Times New Roman" w:hAnsi="Times New Roman" w:cs="Times New Roman"/>
                <w:noProof/>
              </w:rPr>
              <w:t>Lopes</w:t>
            </w:r>
          </w:p>
        </w:tc>
        <w:tc>
          <w:tcPr>
            <w:tcW w:w="934" w:type="pct"/>
          </w:tcPr>
          <w:p w14:paraId="31C91A93" w14:textId="77777777" w:rsidR="009F4E5D" w:rsidRPr="00F06844" w:rsidRDefault="009F4E5D" w:rsidP="00D82BC1">
            <w:pPr>
              <w:jc w:val="both"/>
              <w:rPr>
                <w:rFonts w:ascii="Times New Roman" w:hAnsi="Times New Roman" w:cs="Times New Roman"/>
                <w:bCs/>
                <w:noProof/>
                <w:color w:val="000000" w:themeColor="text1"/>
              </w:rPr>
            </w:pPr>
            <w:r w:rsidRPr="00F06844">
              <w:rPr>
                <w:rFonts w:ascii="Times New Roman" w:hAnsi="Times New Roman" w:cs="Times New Roman"/>
                <w:bCs/>
                <w:noProof/>
                <w:color w:val="000000" w:themeColor="text1"/>
              </w:rPr>
              <w:t>17</w:t>
            </w:r>
          </w:p>
        </w:tc>
        <w:tc>
          <w:tcPr>
            <w:tcW w:w="1011" w:type="pct"/>
          </w:tcPr>
          <w:p w14:paraId="0B0D508C" w14:textId="77777777" w:rsidR="009F4E5D" w:rsidRPr="00F06844" w:rsidRDefault="009F4E5D" w:rsidP="00D82BC1">
            <w:pPr>
              <w:jc w:val="both"/>
              <w:rPr>
                <w:rFonts w:ascii="Times New Roman" w:hAnsi="Times New Roman" w:cs="Times New Roman"/>
                <w:b/>
                <w:noProof/>
                <w:color w:val="000000" w:themeColor="text1"/>
              </w:rPr>
            </w:pPr>
            <w:r w:rsidRPr="00F06844">
              <w:rPr>
                <w:rFonts w:ascii="Times New Roman" w:hAnsi="Times New Roman" w:cs="Times New Roman"/>
                <w:noProof/>
                <w:color w:val="000000" w:themeColor="text1"/>
              </w:rPr>
              <w:t>(17/213) x 68</w:t>
            </w:r>
          </w:p>
        </w:tc>
        <w:tc>
          <w:tcPr>
            <w:tcW w:w="978" w:type="pct"/>
          </w:tcPr>
          <w:p w14:paraId="18D7C7DB" w14:textId="77777777" w:rsidR="009F4E5D" w:rsidRPr="00F06844" w:rsidRDefault="009F4E5D" w:rsidP="00D82BC1">
            <w:pPr>
              <w:jc w:val="center"/>
              <w:rPr>
                <w:rFonts w:ascii="Times New Roman" w:hAnsi="Times New Roman" w:cs="Times New Roman"/>
                <w:bCs/>
                <w:noProof/>
                <w:color w:val="000000" w:themeColor="text1"/>
              </w:rPr>
            </w:pPr>
            <w:r w:rsidRPr="00F06844">
              <w:rPr>
                <w:rFonts w:ascii="Times New Roman" w:hAnsi="Times New Roman" w:cs="Times New Roman"/>
                <w:bCs/>
                <w:noProof/>
                <w:color w:val="000000" w:themeColor="text1"/>
              </w:rPr>
              <w:t>5</w:t>
            </w:r>
          </w:p>
        </w:tc>
      </w:tr>
      <w:tr w:rsidR="009F4E5D" w:rsidRPr="00F06844" w14:paraId="01B2F1A1" w14:textId="77777777" w:rsidTr="009F4E5D">
        <w:tc>
          <w:tcPr>
            <w:tcW w:w="410" w:type="pct"/>
          </w:tcPr>
          <w:p w14:paraId="03D70484" w14:textId="77777777" w:rsidR="009F4E5D" w:rsidRPr="00F06844" w:rsidRDefault="009F4E5D" w:rsidP="00D82BC1">
            <w:pPr>
              <w:jc w:val="both"/>
              <w:rPr>
                <w:rFonts w:ascii="Times New Roman" w:hAnsi="Times New Roman" w:cs="Times New Roman"/>
                <w:noProof/>
                <w:color w:val="000000" w:themeColor="text1"/>
              </w:rPr>
            </w:pPr>
            <w:r w:rsidRPr="00F06844">
              <w:rPr>
                <w:rFonts w:ascii="Times New Roman" w:hAnsi="Times New Roman" w:cs="Times New Roman"/>
                <w:noProof/>
                <w:color w:val="000000" w:themeColor="text1"/>
              </w:rPr>
              <w:t>10</w:t>
            </w:r>
          </w:p>
        </w:tc>
        <w:tc>
          <w:tcPr>
            <w:tcW w:w="1667" w:type="pct"/>
          </w:tcPr>
          <w:p w14:paraId="6AD4ED07" w14:textId="77777777" w:rsidR="009F4E5D" w:rsidRPr="00F06844" w:rsidRDefault="009F4E5D" w:rsidP="00D82BC1">
            <w:pPr>
              <w:jc w:val="both"/>
              <w:rPr>
                <w:rFonts w:ascii="Times New Roman" w:hAnsi="Times New Roman" w:cs="Times New Roman"/>
                <w:b/>
                <w:noProof/>
                <w:color w:val="000000" w:themeColor="text1"/>
              </w:rPr>
            </w:pPr>
            <w:r w:rsidRPr="00F06844">
              <w:rPr>
                <w:rFonts w:ascii="Times New Roman" w:hAnsi="Times New Roman" w:cs="Times New Roman"/>
                <w:noProof/>
              </w:rPr>
              <w:t>Maju Tak Gentar</w:t>
            </w:r>
          </w:p>
        </w:tc>
        <w:tc>
          <w:tcPr>
            <w:tcW w:w="934" w:type="pct"/>
          </w:tcPr>
          <w:p w14:paraId="059624C6" w14:textId="77777777" w:rsidR="009F4E5D" w:rsidRPr="00F06844" w:rsidRDefault="009F4E5D" w:rsidP="00D82BC1">
            <w:pPr>
              <w:jc w:val="both"/>
              <w:rPr>
                <w:rFonts w:ascii="Times New Roman" w:hAnsi="Times New Roman" w:cs="Times New Roman"/>
                <w:bCs/>
                <w:noProof/>
                <w:color w:val="000000" w:themeColor="text1"/>
              </w:rPr>
            </w:pPr>
            <w:r w:rsidRPr="00F06844">
              <w:rPr>
                <w:rFonts w:ascii="Times New Roman" w:hAnsi="Times New Roman" w:cs="Times New Roman"/>
                <w:bCs/>
                <w:noProof/>
              </w:rPr>
              <w:t>18</w:t>
            </w:r>
          </w:p>
        </w:tc>
        <w:tc>
          <w:tcPr>
            <w:tcW w:w="1011" w:type="pct"/>
          </w:tcPr>
          <w:p w14:paraId="6C0D83E3" w14:textId="77777777" w:rsidR="009F4E5D" w:rsidRPr="00F06844" w:rsidRDefault="009F4E5D" w:rsidP="00D82BC1">
            <w:pPr>
              <w:jc w:val="both"/>
              <w:rPr>
                <w:rFonts w:ascii="Times New Roman" w:hAnsi="Times New Roman" w:cs="Times New Roman"/>
                <w:b/>
                <w:noProof/>
                <w:color w:val="000000" w:themeColor="text1"/>
              </w:rPr>
            </w:pPr>
            <w:r w:rsidRPr="00F06844">
              <w:rPr>
                <w:rFonts w:ascii="Times New Roman" w:hAnsi="Times New Roman" w:cs="Times New Roman"/>
                <w:noProof/>
                <w:color w:val="000000" w:themeColor="text1"/>
              </w:rPr>
              <w:t>(18/213) x 68</w:t>
            </w:r>
          </w:p>
        </w:tc>
        <w:tc>
          <w:tcPr>
            <w:tcW w:w="978" w:type="pct"/>
          </w:tcPr>
          <w:p w14:paraId="5D899200" w14:textId="77777777" w:rsidR="009F4E5D" w:rsidRPr="00F06844" w:rsidRDefault="009F4E5D" w:rsidP="00D82BC1">
            <w:pPr>
              <w:jc w:val="center"/>
              <w:rPr>
                <w:rFonts w:ascii="Times New Roman" w:hAnsi="Times New Roman" w:cs="Times New Roman"/>
                <w:bCs/>
                <w:noProof/>
                <w:color w:val="000000" w:themeColor="text1"/>
              </w:rPr>
            </w:pPr>
            <w:r w:rsidRPr="00F06844">
              <w:rPr>
                <w:rFonts w:ascii="Times New Roman" w:hAnsi="Times New Roman" w:cs="Times New Roman"/>
                <w:bCs/>
                <w:noProof/>
                <w:color w:val="000000" w:themeColor="text1"/>
              </w:rPr>
              <w:t>6</w:t>
            </w:r>
          </w:p>
        </w:tc>
      </w:tr>
      <w:tr w:rsidR="009F4E5D" w:rsidRPr="00F06844" w14:paraId="4D8B42E9" w14:textId="77777777" w:rsidTr="009F4E5D">
        <w:tc>
          <w:tcPr>
            <w:tcW w:w="410" w:type="pct"/>
          </w:tcPr>
          <w:p w14:paraId="48EC68FB" w14:textId="77777777" w:rsidR="009F4E5D" w:rsidRPr="00F06844" w:rsidRDefault="009F4E5D" w:rsidP="00D82BC1">
            <w:pPr>
              <w:jc w:val="both"/>
              <w:rPr>
                <w:rFonts w:ascii="Times New Roman" w:hAnsi="Times New Roman" w:cs="Times New Roman"/>
                <w:noProof/>
                <w:color w:val="000000" w:themeColor="text1"/>
              </w:rPr>
            </w:pPr>
            <w:r w:rsidRPr="00F06844">
              <w:rPr>
                <w:rFonts w:ascii="Times New Roman" w:hAnsi="Times New Roman" w:cs="Times New Roman"/>
                <w:noProof/>
                <w:color w:val="000000" w:themeColor="text1"/>
              </w:rPr>
              <w:t>11</w:t>
            </w:r>
          </w:p>
        </w:tc>
        <w:tc>
          <w:tcPr>
            <w:tcW w:w="1667" w:type="pct"/>
          </w:tcPr>
          <w:p w14:paraId="30844791" w14:textId="77777777" w:rsidR="009F4E5D" w:rsidRPr="00F06844" w:rsidRDefault="009F4E5D" w:rsidP="00D82BC1">
            <w:pPr>
              <w:jc w:val="both"/>
              <w:rPr>
                <w:rFonts w:ascii="Times New Roman" w:hAnsi="Times New Roman" w:cs="Times New Roman"/>
                <w:b/>
                <w:noProof/>
                <w:color w:val="000000" w:themeColor="text1"/>
              </w:rPr>
            </w:pPr>
            <w:r w:rsidRPr="00F06844">
              <w:rPr>
                <w:rFonts w:ascii="Times New Roman" w:hAnsi="Times New Roman" w:cs="Times New Roman"/>
                <w:noProof/>
              </w:rPr>
              <w:t>Agape</w:t>
            </w:r>
          </w:p>
        </w:tc>
        <w:tc>
          <w:tcPr>
            <w:tcW w:w="934" w:type="pct"/>
          </w:tcPr>
          <w:p w14:paraId="5DBA631C" w14:textId="77777777" w:rsidR="009F4E5D" w:rsidRPr="00F06844" w:rsidRDefault="009F4E5D" w:rsidP="00D82BC1">
            <w:pPr>
              <w:jc w:val="both"/>
              <w:rPr>
                <w:rFonts w:ascii="Times New Roman" w:hAnsi="Times New Roman" w:cs="Times New Roman"/>
                <w:bCs/>
                <w:noProof/>
                <w:color w:val="000000" w:themeColor="text1"/>
              </w:rPr>
            </w:pPr>
            <w:r w:rsidRPr="00F06844">
              <w:rPr>
                <w:rFonts w:ascii="Times New Roman" w:hAnsi="Times New Roman" w:cs="Times New Roman"/>
                <w:bCs/>
                <w:noProof/>
                <w:color w:val="000000" w:themeColor="text1"/>
              </w:rPr>
              <w:t>16</w:t>
            </w:r>
          </w:p>
        </w:tc>
        <w:tc>
          <w:tcPr>
            <w:tcW w:w="1011" w:type="pct"/>
          </w:tcPr>
          <w:p w14:paraId="5279166B" w14:textId="77777777" w:rsidR="009F4E5D" w:rsidRPr="00F06844" w:rsidRDefault="009F4E5D" w:rsidP="00D82BC1">
            <w:pPr>
              <w:jc w:val="both"/>
              <w:rPr>
                <w:rFonts w:ascii="Times New Roman" w:hAnsi="Times New Roman" w:cs="Times New Roman"/>
                <w:b/>
                <w:noProof/>
                <w:color w:val="000000" w:themeColor="text1"/>
              </w:rPr>
            </w:pPr>
            <w:r w:rsidRPr="00F06844">
              <w:rPr>
                <w:rFonts w:ascii="Times New Roman" w:hAnsi="Times New Roman" w:cs="Times New Roman"/>
                <w:noProof/>
                <w:color w:val="000000" w:themeColor="text1"/>
              </w:rPr>
              <w:t>(16/213) x 68</w:t>
            </w:r>
          </w:p>
        </w:tc>
        <w:tc>
          <w:tcPr>
            <w:tcW w:w="978" w:type="pct"/>
          </w:tcPr>
          <w:p w14:paraId="0A5DDA45" w14:textId="77777777" w:rsidR="009F4E5D" w:rsidRPr="00F06844" w:rsidRDefault="009F4E5D" w:rsidP="00D82BC1">
            <w:pPr>
              <w:jc w:val="center"/>
              <w:rPr>
                <w:rFonts w:ascii="Times New Roman" w:hAnsi="Times New Roman" w:cs="Times New Roman"/>
                <w:bCs/>
                <w:noProof/>
                <w:color w:val="000000" w:themeColor="text1"/>
              </w:rPr>
            </w:pPr>
            <w:r w:rsidRPr="00F06844">
              <w:rPr>
                <w:rFonts w:ascii="Times New Roman" w:hAnsi="Times New Roman" w:cs="Times New Roman"/>
                <w:bCs/>
                <w:noProof/>
                <w:color w:val="000000" w:themeColor="text1"/>
              </w:rPr>
              <w:t>5</w:t>
            </w:r>
          </w:p>
        </w:tc>
      </w:tr>
      <w:tr w:rsidR="009F4E5D" w:rsidRPr="00F06844" w14:paraId="7C504F5A" w14:textId="77777777" w:rsidTr="009F4E5D">
        <w:tc>
          <w:tcPr>
            <w:tcW w:w="410" w:type="pct"/>
          </w:tcPr>
          <w:p w14:paraId="7292C72C" w14:textId="77777777" w:rsidR="009F4E5D" w:rsidRPr="00F06844" w:rsidRDefault="009F4E5D" w:rsidP="00D82BC1">
            <w:pPr>
              <w:jc w:val="both"/>
              <w:rPr>
                <w:rFonts w:ascii="Times New Roman" w:hAnsi="Times New Roman" w:cs="Times New Roman"/>
                <w:noProof/>
                <w:color w:val="000000" w:themeColor="text1"/>
              </w:rPr>
            </w:pPr>
            <w:r w:rsidRPr="00F06844">
              <w:rPr>
                <w:rFonts w:ascii="Times New Roman" w:hAnsi="Times New Roman" w:cs="Times New Roman"/>
                <w:noProof/>
                <w:color w:val="000000" w:themeColor="text1"/>
              </w:rPr>
              <w:t>12</w:t>
            </w:r>
          </w:p>
        </w:tc>
        <w:tc>
          <w:tcPr>
            <w:tcW w:w="1667" w:type="pct"/>
          </w:tcPr>
          <w:p w14:paraId="03EFDDB9" w14:textId="77777777" w:rsidR="009F4E5D" w:rsidRPr="00F06844" w:rsidRDefault="009F4E5D" w:rsidP="00D82BC1">
            <w:pPr>
              <w:jc w:val="both"/>
              <w:rPr>
                <w:rFonts w:ascii="Times New Roman" w:hAnsi="Times New Roman" w:cs="Times New Roman"/>
                <w:bCs/>
                <w:noProof/>
                <w:color w:val="000000" w:themeColor="text1"/>
              </w:rPr>
            </w:pPr>
            <w:r w:rsidRPr="00F06844">
              <w:rPr>
                <w:rFonts w:ascii="Times New Roman" w:hAnsi="Times New Roman" w:cs="Times New Roman"/>
                <w:bCs/>
                <w:noProof/>
                <w:color w:val="000000" w:themeColor="text1"/>
              </w:rPr>
              <w:t>Ngindi Ate</w:t>
            </w:r>
          </w:p>
        </w:tc>
        <w:tc>
          <w:tcPr>
            <w:tcW w:w="934" w:type="pct"/>
          </w:tcPr>
          <w:p w14:paraId="2419A3B4" w14:textId="77777777" w:rsidR="009F4E5D" w:rsidRPr="00F06844" w:rsidRDefault="009F4E5D" w:rsidP="00D82BC1">
            <w:pPr>
              <w:jc w:val="both"/>
              <w:rPr>
                <w:rFonts w:ascii="Times New Roman" w:hAnsi="Times New Roman" w:cs="Times New Roman"/>
                <w:b/>
                <w:noProof/>
                <w:color w:val="000000" w:themeColor="text1"/>
              </w:rPr>
            </w:pPr>
            <w:r w:rsidRPr="00F06844">
              <w:rPr>
                <w:rFonts w:ascii="Times New Roman" w:hAnsi="Times New Roman" w:cs="Times New Roman"/>
                <w:noProof/>
              </w:rPr>
              <w:t>18</w:t>
            </w:r>
          </w:p>
        </w:tc>
        <w:tc>
          <w:tcPr>
            <w:tcW w:w="1011" w:type="pct"/>
          </w:tcPr>
          <w:p w14:paraId="06A9EB4A" w14:textId="77777777" w:rsidR="009F4E5D" w:rsidRPr="00F06844" w:rsidRDefault="009F4E5D" w:rsidP="00D82BC1">
            <w:pPr>
              <w:jc w:val="both"/>
              <w:rPr>
                <w:rFonts w:ascii="Times New Roman" w:hAnsi="Times New Roman" w:cs="Times New Roman"/>
                <w:b/>
                <w:noProof/>
                <w:color w:val="000000" w:themeColor="text1"/>
              </w:rPr>
            </w:pPr>
            <w:r w:rsidRPr="00F06844">
              <w:rPr>
                <w:rFonts w:ascii="Times New Roman" w:hAnsi="Times New Roman" w:cs="Times New Roman"/>
                <w:noProof/>
                <w:color w:val="000000" w:themeColor="text1"/>
              </w:rPr>
              <w:t>(18/213) x 68</w:t>
            </w:r>
          </w:p>
        </w:tc>
        <w:tc>
          <w:tcPr>
            <w:tcW w:w="978" w:type="pct"/>
          </w:tcPr>
          <w:p w14:paraId="3FB42084" w14:textId="77777777" w:rsidR="009F4E5D" w:rsidRPr="00F06844" w:rsidRDefault="009F4E5D" w:rsidP="00D82BC1">
            <w:pPr>
              <w:jc w:val="center"/>
              <w:rPr>
                <w:rFonts w:ascii="Times New Roman" w:hAnsi="Times New Roman" w:cs="Times New Roman"/>
                <w:bCs/>
                <w:noProof/>
                <w:color w:val="000000" w:themeColor="text1"/>
              </w:rPr>
            </w:pPr>
            <w:r w:rsidRPr="00F06844">
              <w:rPr>
                <w:rFonts w:ascii="Times New Roman" w:hAnsi="Times New Roman" w:cs="Times New Roman"/>
                <w:bCs/>
                <w:noProof/>
                <w:color w:val="000000" w:themeColor="text1"/>
              </w:rPr>
              <w:t>6</w:t>
            </w:r>
          </w:p>
        </w:tc>
      </w:tr>
      <w:tr w:rsidR="009F4E5D" w:rsidRPr="00F06844" w14:paraId="03E21866" w14:textId="77777777" w:rsidTr="009F4E5D">
        <w:tc>
          <w:tcPr>
            <w:tcW w:w="410" w:type="pct"/>
            <w:tcBorders>
              <w:top w:val="single" w:sz="4" w:space="0" w:color="auto"/>
              <w:bottom w:val="single" w:sz="4" w:space="0" w:color="auto"/>
            </w:tcBorders>
          </w:tcPr>
          <w:p w14:paraId="30012303" w14:textId="77777777" w:rsidR="009F4E5D" w:rsidRPr="00F06844" w:rsidRDefault="009F4E5D" w:rsidP="00D82BC1">
            <w:pPr>
              <w:jc w:val="both"/>
              <w:rPr>
                <w:rFonts w:ascii="Times New Roman" w:hAnsi="Times New Roman" w:cs="Times New Roman"/>
                <w:noProof/>
                <w:color w:val="000000" w:themeColor="text1"/>
              </w:rPr>
            </w:pPr>
          </w:p>
        </w:tc>
        <w:tc>
          <w:tcPr>
            <w:tcW w:w="1667" w:type="pct"/>
            <w:tcBorders>
              <w:top w:val="single" w:sz="4" w:space="0" w:color="auto"/>
              <w:bottom w:val="single" w:sz="4" w:space="0" w:color="auto"/>
            </w:tcBorders>
          </w:tcPr>
          <w:p w14:paraId="36A8F28C" w14:textId="77777777" w:rsidR="009F4E5D" w:rsidRPr="00F06844" w:rsidRDefault="009F4E5D" w:rsidP="00D82BC1">
            <w:pPr>
              <w:jc w:val="both"/>
              <w:rPr>
                <w:rFonts w:ascii="Times New Roman" w:hAnsi="Times New Roman" w:cs="Times New Roman"/>
                <w:b/>
                <w:noProof/>
                <w:color w:val="000000" w:themeColor="text1"/>
              </w:rPr>
            </w:pPr>
            <w:r w:rsidRPr="00F06844">
              <w:rPr>
                <w:rFonts w:ascii="Times New Roman" w:hAnsi="Times New Roman" w:cs="Times New Roman"/>
                <w:b/>
                <w:noProof/>
                <w:color w:val="000000" w:themeColor="text1"/>
              </w:rPr>
              <w:t xml:space="preserve">Total </w:t>
            </w:r>
          </w:p>
        </w:tc>
        <w:tc>
          <w:tcPr>
            <w:tcW w:w="934" w:type="pct"/>
            <w:tcBorders>
              <w:top w:val="single" w:sz="4" w:space="0" w:color="auto"/>
              <w:bottom w:val="single" w:sz="4" w:space="0" w:color="auto"/>
            </w:tcBorders>
          </w:tcPr>
          <w:p w14:paraId="0A6DB124" w14:textId="77777777" w:rsidR="009F4E5D" w:rsidRPr="00F06844" w:rsidRDefault="009F4E5D" w:rsidP="00D82BC1">
            <w:pPr>
              <w:jc w:val="both"/>
              <w:rPr>
                <w:rFonts w:ascii="Times New Roman" w:hAnsi="Times New Roman" w:cs="Times New Roman"/>
                <w:b/>
                <w:noProof/>
                <w:color w:val="000000" w:themeColor="text1"/>
              </w:rPr>
            </w:pPr>
            <w:r w:rsidRPr="00F06844">
              <w:rPr>
                <w:rFonts w:ascii="Times New Roman" w:hAnsi="Times New Roman" w:cs="Times New Roman"/>
                <w:b/>
                <w:bCs/>
                <w:noProof/>
              </w:rPr>
              <w:t>213</w:t>
            </w:r>
          </w:p>
        </w:tc>
        <w:tc>
          <w:tcPr>
            <w:tcW w:w="1011" w:type="pct"/>
            <w:tcBorders>
              <w:top w:val="single" w:sz="4" w:space="0" w:color="auto"/>
              <w:bottom w:val="single" w:sz="4" w:space="0" w:color="auto"/>
            </w:tcBorders>
          </w:tcPr>
          <w:p w14:paraId="2D31621C" w14:textId="77777777" w:rsidR="009F4E5D" w:rsidRPr="00F06844" w:rsidRDefault="009F4E5D" w:rsidP="00D82BC1">
            <w:pPr>
              <w:jc w:val="both"/>
              <w:rPr>
                <w:rFonts w:ascii="Times New Roman" w:hAnsi="Times New Roman" w:cs="Times New Roman"/>
                <w:b/>
                <w:noProof/>
                <w:color w:val="000000" w:themeColor="text1"/>
              </w:rPr>
            </w:pPr>
          </w:p>
        </w:tc>
        <w:tc>
          <w:tcPr>
            <w:tcW w:w="978" w:type="pct"/>
            <w:tcBorders>
              <w:top w:val="single" w:sz="4" w:space="0" w:color="auto"/>
              <w:bottom w:val="single" w:sz="4" w:space="0" w:color="auto"/>
            </w:tcBorders>
          </w:tcPr>
          <w:p w14:paraId="5A8D9035" w14:textId="77777777" w:rsidR="009F4E5D" w:rsidRPr="00F06844" w:rsidRDefault="009F4E5D" w:rsidP="00D82BC1">
            <w:pPr>
              <w:jc w:val="both"/>
              <w:rPr>
                <w:rFonts w:ascii="Times New Roman" w:hAnsi="Times New Roman" w:cs="Times New Roman"/>
                <w:b/>
                <w:noProof/>
                <w:color w:val="000000" w:themeColor="text1"/>
              </w:rPr>
            </w:pPr>
            <w:r w:rsidRPr="00F06844">
              <w:rPr>
                <w:rFonts w:ascii="Times New Roman" w:hAnsi="Times New Roman" w:cs="Times New Roman"/>
                <w:b/>
                <w:noProof/>
                <w:color w:val="000000" w:themeColor="text1"/>
              </w:rPr>
              <w:t xml:space="preserve">            68</w:t>
            </w:r>
          </w:p>
        </w:tc>
      </w:tr>
    </w:tbl>
    <w:bookmarkEnd w:id="3"/>
    <w:p w14:paraId="37B3119C" w14:textId="77777777" w:rsidR="009F4E5D" w:rsidRPr="00D82BC1" w:rsidRDefault="009F4E5D" w:rsidP="00D82BC1">
      <w:pPr>
        <w:spacing w:after="0" w:line="240" w:lineRule="auto"/>
        <w:rPr>
          <w:rFonts w:ascii="Times New Roman" w:hAnsi="Times New Roman" w:cs="Times New Roman"/>
          <w:i/>
          <w:iCs/>
          <w:noProof/>
          <w:color w:val="000000" w:themeColor="text1"/>
          <w:sz w:val="20"/>
          <w:szCs w:val="20"/>
        </w:rPr>
      </w:pPr>
      <w:r w:rsidRPr="00D82BC1">
        <w:rPr>
          <w:rFonts w:ascii="Times New Roman" w:hAnsi="Times New Roman" w:cs="Times New Roman"/>
          <w:i/>
          <w:iCs/>
          <w:noProof/>
          <w:color w:val="000000" w:themeColor="text1"/>
          <w:sz w:val="20"/>
          <w:szCs w:val="20"/>
        </w:rPr>
        <w:t>Sumber data diolah tahun 2025</w:t>
      </w:r>
    </w:p>
    <w:p w14:paraId="002ECD0A" w14:textId="77777777" w:rsidR="00AB670A" w:rsidRPr="00960306" w:rsidRDefault="009751C4" w:rsidP="00AB670A">
      <w:pPr>
        <w:spacing w:after="0" w:line="240" w:lineRule="auto"/>
        <w:ind w:firstLine="720"/>
        <w:jc w:val="both"/>
        <w:rPr>
          <w:rFonts w:ascii="Times New Roman" w:eastAsiaTheme="minorEastAsia" w:hAnsi="Times New Roman" w:cs="Times New Roman"/>
          <w:noProof/>
          <w:sz w:val="24"/>
          <w:szCs w:val="24"/>
        </w:rPr>
      </w:pPr>
      <w:r w:rsidRPr="00960306">
        <w:rPr>
          <w:rFonts w:ascii="Times New Roman" w:eastAsiaTheme="minorEastAsia" w:hAnsi="Times New Roman" w:cs="Times New Roman"/>
          <w:noProof/>
          <w:sz w:val="24"/>
          <w:szCs w:val="24"/>
        </w:rPr>
        <w:t>Jenis data yang digunakan penulis dalam penelitian ini adalah data Kuantitatif</w:t>
      </w:r>
      <w:r w:rsidR="006A704C" w:rsidRPr="00960306">
        <w:rPr>
          <w:rFonts w:ascii="Times New Roman" w:eastAsiaTheme="minorEastAsia" w:hAnsi="Times New Roman" w:cs="Times New Roman"/>
          <w:noProof/>
          <w:sz w:val="24"/>
          <w:szCs w:val="24"/>
        </w:rPr>
        <w:t>. S</w:t>
      </w:r>
      <w:r w:rsidRPr="00960306">
        <w:rPr>
          <w:rFonts w:ascii="Times New Roman" w:eastAsiaTheme="minorEastAsia" w:hAnsi="Times New Roman" w:cs="Times New Roman"/>
          <w:noProof/>
          <w:sz w:val="24"/>
          <w:szCs w:val="24"/>
        </w:rPr>
        <w:t>umber data</w:t>
      </w:r>
      <w:r w:rsidR="006A704C" w:rsidRPr="00960306">
        <w:rPr>
          <w:rFonts w:ascii="Times New Roman" w:eastAsiaTheme="minorEastAsia" w:hAnsi="Times New Roman" w:cs="Times New Roman"/>
          <w:noProof/>
          <w:sz w:val="24"/>
          <w:szCs w:val="24"/>
        </w:rPr>
        <w:t xml:space="preserve"> yang digunakan</w:t>
      </w:r>
      <w:r w:rsidRPr="00960306">
        <w:rPr>
          <w:rFonts w:ascii="Times New Roman" w:eastAsiaTheme="minorEastAsia" w:hAnsi="Times New Roman" w:cs="Times New Roman"/>
          <w:noProof/>
          <w:sz w:val="24"/>
          <w:szCs w:val="24"/>
        </w:rPr>
        <w:t xml:space="preserve"> pada penelitian ini terdiri dari data primer dan data sekunder</w:t>
      </w:r>
      <w:r w:rsidR="006A704C" w:rsidRPr="00960306">
        <w:rPr>
          <w:rFonts w:ascii="Times New Roman" w:eastAsiaTheme="minorEastAsia" w:hAnsi="Times New Roman" w:cs="Times New Roman"/>
          <w:noProof/>
          <w:sz w:val="24"/>
          <w:szCs w:val="24"/>
        </w:rPr>
        <w:t xml:space="preserve">. Data primer, yaitu jenis data yang diperoleh secara langsung dan sumbernya, dicatat dan diamati untuk pertama kalinya dan hasilnya dipakai langsung dalam memecahkan permasalahan yang dicari jawabannya </w:t>
      </w:r>
      <w:r w:rsidR="006A704C" w:rsidRPr="00960306">
        <w:rPr>
          <w:rFonts w:ascii="Times New Roman" w:eastAsiaTheme="minorEastAsia" w:hAnsi="Times New Roman" w:cs="Times New Roman"/>
          <w:noProof/>
          <w:sz w:val="24"/>
          <w:szCs w:val="24"/>
        </w:rPr>
        <w:fldChar w:fldCharType="begin" w:fldLock="1"/>
      </w:r>
      <w:r w:rsidR="006A704C" w:rsidRPr="00960306">
        <w:rPr>
          <w:rFonts w:ascii="Times New Roman" w:eastAsiaTheme="minorEastAsia" w:hAnsi="Times New Roman" w:cs="Times New Roman"/>
          <w:noProof/>
          <w:sz w:val="24"/>
          <w:szCs w:val="24"/>
        </w:rPr>
        <w:instrText>ADDIN CSL_CITATION {"citationItems":[{"id":"ITEM-1","itemData":{"DOI":"10.29313/jrps.v2i2.2816","ISSN":"2961-7235","abstract":"The purpose of this study is to analyze the practice of buying and selling mango gedong fruit with koronjo system in Panyingkiran District, Majalengka Regency and to analyze Imam Hanafi's perspective on the practice of buying and selling mango gedong fruit with koronjo system in Panyingkiran District, Majalengka Regency. This research uses qualitative research methods, using an empirical approach. Data collection methods with observation, interviews and documentation. The results of this study Based on the perspective of the Hanafi school of thought on the sale and purchase of gedong mangoes with the koronjo system in Panyingkiran District, Majalengka Regency, the sale and purchase is said to be fasid, namely someone selling that contains gharar. This is because there is one of the valid conditions for buying and selling that is not fulfilled, namely in the valid conditions of the contract, it is not fulfilled because in practice there is uncertainty about the goods because the gedong mangoes with this koronjo system, the buyer cannot see all the mangoes inside. The buyer only sees the ones on the edge.\r Tujuan penelitian ini untuk menganalisis praktik jual beli buah mangga gedong sistem koronjo di Kecamatan Panyingkiran Kabupaten Majalengka dan untuk menganalisis perspektif Imam Hanafi terhadap praktik jual beli buah mangga gedong sistem koronjo di Kecamatan Panyingkiran Kabupaten Majalengka. Penelitian ini menggunakan metode penelitian kualitatif, dengan menggunakan pendekatan empiris. Metode pengumpulan data dengan observasi, wawancara dan dokumentasi. Hasil penelitian ini Berdasarkan perspektif mazhab Hanafi terhadap jual beli buah mangga gedong dengan sistem koronjo di Kecamatan Panyingkiran Kabupaten Majalengka, jual beli tersebut dikatakan fasid yaitu seseorang menjual yang mengandung gharar. Hal ini dikarenakan terdapat salah satu syarat sah jual beli yang tidak terpenuhi, yaitu dalam syarat sah akad tidak terpenuhi karena dalam praktiknya terdapat ketidak jelasan barang karena buah mangga gedong dengan sistem koronjo ini, pembeli tidak bisa melihat semua mangga yang ada didalam. Pembeli hanya melihat yang berada di pinggir saja.","author":[{"dropping-particle":"","family":"Intan Nurul Falah","given":"","non-dropping-particle":"","parse-names":false,"suffix":""},{"dropping-particle":"","family":"Ira Siti Rohmah Maulida","given":"","non-dropping-particle":"","parse-names":false,"suffix":""}],"container-title":"Jurnal Riset Perbankan Syariah","id":"ITEM-1","issued":{"date-parts":[["2023"]]},"page":"81-86","title":"Praktik Jual Beli Buah Mangga Gedong dengan Sistem Koronjo Perspektif Mazhab Hanafi","type":"article-journal"},"uris":["http://www.mendeley.com/documents/?uuid=8fdd1bcb-9eba-413a-81af-e12cb0a48494"]}],"mendeley":{"formattedCitation":"(Intan Nurul Falah &amp; Ira Siti Rohmah Maulida, 2023)","manualFormatting":"( Maulida, 2023)","plainTextFormattedCitation":"(Intan Nurul Falah &amp; Ira Siti Rohmah Maulida, 2023)","previouslyFormattedCitation":"(Intan Nurul Falah &amp; Ira Siti Rohmah Maulida, 2023)"},"properties":{"noteIndex":0},"schema":"https://github.com/citation-style-language/schema/raw/master/csl-citation.json"}</w:instrText>
      </w:r>
      <w:r w:rsidR="006A704C" w:rsidRPr="00960306">
        <w:rPr>
          <w:rFonts w:ascii="Times New Roman" w:eastAsiaTheme="minorEastAsia" w:hAnsi="Times New Roman" w:cs="Times New Roman"/>
          <w:noProof/>
          <w:sz w:val="24"/>
          <w:szCs w:val="24"/>
        </w:rPr>
        <w:fldChar w:fldCharType="separate"/>
      </w:r>
      <w:r w:rsidR="006A704C" w:rsidRPr="00960306">
        <w:rPr>
          <w:rFonts w:ascii="Times New Roman" w:eastAsiaTheme="minorEastAsia" w:hAnsi="Times New Roman" w:cs="Times New Roman"/>
          <w:noProof/>
          <w:sz w:val="24"/>
          <w:szCs w:val="24"/>
        </w:rPr>
        <w:t>( Maulida, 2023)</w:t>
      </w:r>
      <w:r w:rsidR="006A704C" w:rsidRPr="00960306">
        <w:rPr>
          <w:rFonts w:ascii="Times New Roman" w:eastAsiaTheme="minorEastAsia" w:hAnsi="Times New Roman" w:cs="Times New Roman"/>
          <w:noProof/>
          <w:sz w:val="24"/>
          <w:szCs w:val="24"/>
        </w:rPr>
        <w:fldChar w:fldCharType="end"/>
      </w:r>
      <w:r w:rsidR="006A704C" w:rsidRPr="00960306">
        <w:rPr>
          <w:rFonts w:ascii="Times New Roman" w:eastAsiaTheme="minorEastAsia" w:hAnsi="Times New Roman" w:cs="Times New Roman"/>
          <w:noProof/>
          <w:sz w:val="24"/>
          <w:szCs w:val="24"/>
        </w:rPr>
        <w:t xml:space="preserve">. Dalam penelitian ini data primer diperoleh dari wawancara langsung terhadap sampel yaitu anggota kelompok tani di Desa Waimangura. Sedangkan data sekunder adalah data yang diperoleh dalam bentuk sudah jadi, dikumpulkan dan diperoleh secara tidak langsung melalui media perantara, dalam penelitian ini diperoleh dari hasil observasi yang di lakukan oleh penulis serta dari studi pustaka. </w:t>
      </w:r>
      <w:r w:rsidR="006A704C" w:rsidRPr="00960306">
        <w:rPr>
          <w:rFonts w:ascii="Times New Roman" w:eastAsiaTheme="minorEastAsia" w:hAnsi="Times New Roman" w:cs="Times New Roman"/>
          <w:noProof/>
          <w:sz w:val="24"/>
          <w:szCs w:val="24"/>
        </w:rPr>
        <w:fldChar w:fldCharType="begin" w:fldLock="1"/>
      </w:r>
      <w:r w:rsidR="006A704C" w:rsidRPr="00960306">
        <w:rPr>
          <w:rFonts w:ascii="Times New Roman" w:eastAsiaTheme="minorEastAsia" w:hAnsi="Times New Roman" w:cs="Times New Roman"/>
          <w:noProof/>
          <w:sz w:val="24"/>
          <w:szCs w:val="24"/>
        </w:rPr>
        <w:instrText>ADDIN CSL_CITATION {"citationItems":[{"id":"ITEM-1","itemData":{"author":[{"dropping-particle":"","family":"Andyta gede pasek cahaya","given":"Et.al","non-dropping-particle":"","parse-names":false,"suffix":""}],"container-title":"Perancangan Komik Latri Dewi Naga Turun Ke Bumi Di Made Blez Studio","id":"ITEM-1","issue":"1","issued":{"date-parts":[["2024"]]},"page":"1-11","title":"Perancangan Komik Latri Dewi Naga Turun Ke Bumi Di Made Blez Studio","type":"article-journal","volume":"12"},"uris":["http://www.mendeley.com/documents/?uuid=e0d96480-e873-4a14-a667-80ef0394df7e"]}],"mendeley":{"formattedCitation":"(Andyta gede pasek cahaya, 2024)","plainTextFormattedCitation":"(Andyta gede pasek cahaya, 2024)","previouslyFormattedCitation":"(Andyta gede pasek cahaya, 2024)"},"properties":{"noteIndex":0},"schema":"https://github.com/citation-style-language/schema/raw/master/csl-citation.json"}</w:instrText>
      </w:r>
      <w:r w:rsidR="006A704C" w:rsidRPr="00960306">
        <w:rPr>
          <w:rFonts w:ascii="Times New Roman" w:eastAsiaTheme="minorEastAsia" w:hAnsi="Times New Roman" w:cs="Times New Roman"/>
          <w:noProof/>
          <w:sz w:val="24"/>
          <w:szCs w:val="24"/>
        </w:rPr>
        <w:fldChar w:fldCharType="separate"/>
      </w:r>
      <w:r w:rsidR="006A704C" w:rsidRPr="00960306">
        <w:rPr>
          <w:rFonts w:ascii="Times New Roman" w:eastAsiaTheme="minorEastAsia" w:hAnsi="Times New Roman" w:cs="Times New Roman"/>
          <w:noProof/>
          <w:sz w:val="24"/>
          <w:szCs w:val="24"/>
        </w:rPr>
        <w:t>(Andyta gede pasek cahaya, 2024)</w:t>
      </w:r>
      <w:r w:rsidR="006A704C" w:rsidRPr="00960306">
        <w:rPr>
          <w:rFonts w:ascii="Times New Roman" w:eastAsiaTheme="minorEastAsia" w:hAnsi="Times New Roman" w:cs="Times New Roman"/>
          <w:noProof/>
          <w:sz w:val="24"/>
          <w:szCs w:val="24"/>
        </w:rPr>
        <w:fldChar w:fldCharType="end"/>
      </w:r>
      <w:r w:rsidR="006A704C" w:rsidRPr="00960306">
        <w:rPr>
          <w:rFonts w:ascii="Times New Roman" w:eastAsiaTheme="minorEastAsia" w:hAnsi="Times New Roman" w:cs="Times New Roman"/>
          <w:noProof/>
          <w:sz w:val="24"/>
          <w:szCs w:val="24"/>
        </w:rPr>
        <w:t>. Data sekunder yang dipergunakan dalam penelitian ini diperoleh dari instansi  terkait, seperti Badan Pusat Statistik,  BP3K ,Dinas Pertanian, dan Balai Penyuluhan Pertanian di daerah penelitian.</w:t>
      </w:r>
    </w:p>
    <w:p w14:paraId="21856507" w14:textId="192E914C" w:rsidR="00002288" w:rsidRPr="00960306" w:rsidRDefault="00AB670A" w:rsidP="00153085">
      <w:pPr>
        <w:spacing w:line="240" w:lineRule="auto"/>
        <w:ind w:firstLine="720"/>
        <w:jc w:val="both"/>
        <w:rPr>
          <w:rFonts w:ascii="Times New Roman" w:eastAsiaTheme="minorEastAsia" w:hAnsi="Times New Roman" w:cs="Times New Roman"/>
          <w:noProof/>
          <w:sz w:val="24"/>
          <w:szCs w:val="24"/>
        </w:rPr>
      </w:pPr>
      <w:r w:rsidRPr="00960306">
        <w:rPr>
          <w:rFonts w:ascii="Times New Roman" w:eastAsiaTheme="minorEastAsia" w:hAnsi="Times New Roman" w:cs="Times New Roman"/>
          <w:noProof/>
          <w:sz w:val="24"/>
          <w:szCs w:val="24"/>
        </w:rPr>
        <w:t xml:space="preserve">Teknik analisisn data </w:t>
      </w:r>
      <w:r w:rsidR="003E2A54" w:rsidRPr="00960306">
        <w:rPr>
          <w:rFonts w:ascii="Times New Roman" w:eastAsiaTheme="minorEastAsia" w:hAnsi="Times New Roman" w:cs="Times New Roman"/>
          <w:noProof/>
          <w:sz w:val="24"/>
          <w:szCs w:val="24"/>
        </w:rPr>
        <w:t xml:space="preserve">pada penelitian dilakukan secara deskriptif menggunakan analisis skala likert, </w:t>
      </w:r>
      <w:r w:rsidR="003E2A54" w:rsidRPr="00960306">
        <w:rPr>
          <w:rFonts w:ascii="Times New Roman" w:eastAsiaTheme="minorEastAsia" w:hAnsi="Times New Roman" w:cs="Times New Roman"/>
          <w:i/>
          <w:iCs/>
          <w:noProof/>
          <w:sz w:val="24"/>
          <w:szCs w:val="24"/>
        </w:rPr>
        <w:t xml:space="preserve">Analisis Importance Performance Analysis </w:t>
      </w:r>
      <w:r w:rsidR="003E2A54" w:rsidRPr="00960306">
        <w:rPr>
          <w:rFonts w:ascii="Times New Roman" w:eastAsiaTheme="minorEastAsia" w:hAnsi="Times New Roman" w:cs="Times New Roman"/>
          <w:noProof/>
          <w:sz w:val="24"/>
          <w:szCs w:val="24"/>
        </w:rPr>
        <w:t>(IPA)</w:t>
      </w:r>
      <w:r w:rsidR="003E2A54" w:rsidRPr="00960306">
        <w:rPr>
          <w:rFonts w:ascii="Times New Roman" w:eastAsiaTheme="minorEastAsia" w:hAnsi="Times New Roman" w:cs="Times New Roman"/>
          <w:i/>
          <w:iCs/>
          <w:noProof/>
          <w:sz w:val="24"/>
          <w:szCs w:val="24"/>
        </w:rPr>
        <w:t xml:space="preserve">, </w:t>
      </w:r>
      <w:r w:rsidR="003E2A54" w:rsidRPr="00960306">
        <w:rPr>
          <w:rFonts w:ascii="Times New Roman" w:eastAsiaTheme="minorEastAsia" w:hAnsi="Times New Roman" w:cs="Times New Roman"/>
          <w:noProof/>
          <w:sz w:val="24"/>
          <w:szCs w:val="24"/>
        </w:rPr>
        <w:t xml:space="preserve">dan </w:t>
      </w:r>
      <w:r w:rsidRPr="00960306">
        <w:rPr>
          <w:rFonts w:ascii="Times New Roman" w:eastAsiaTheme="minorEastAsia" w:hAnsi="Times New Roman" w:cs="Times New Roman"/>
          <w:noProof/>
          <w:sz w:val="24"/>
          <w:szCs w:val="24"/>
        </w:rPr>
        <w:t>Customer Satisfaction Index (CSI). Data yang diperoleh ditampilkan dalam bentuk tabel dan dianalisis secara deskriptif.</w:t>
      </w:r>
    </w:p>
    <w:p w14:paraId="297117C1" w14:textId="77777777" w:rsidR="00002288" w:rsidRPr="00960306" w:rsidRDefault="00002288" w:rsidP="005A3956">
      <w:pPr>
        <w:pStyle w:val="ListParagraph"/>
        <w:numPr>
          <w:ilvl w:val="0"/>
          <w:numId w:val="2"/>
        </w:numPr>
        <w:spacing w:line="240" w:lineRule="auto"/>
        <w:ind w:left="284" w:hanging="426"/>
        <w:jc w:val="both"/>
        <w:rPr>
          <w:rFonts w:ascii="Times New Roman" w:eastAsiaTheme="minorEastAsia" w:hAnsi="Times New Roman" w:cs="Times New Roman"/>
          <w:noProof/>
          <w:sz w:val="24"/>
          <w:szCs w:val="24"/>
        </w:rPr>
      </w:pPr>
      <w:r w:rsidRPr="00960306">
        <w:rPr>
          <w:rFonts w:ascii="Times New Roman" w:eastAsiaTheme="minorEastAsia" w:hAnsi="Times New Roman" w:cs="Times New Roman"/>
          <w:noProof/>
          <w:sz w:val="24"/>
          <w:szCs w:val="24"/>
        </w:rPr>
        <w:t xml:space="preserve">Metode Skoring (Skor) </w:t>
      </w:r>
    </w:p>
    <w:p w14:paraId="72A90D9E" w14:textId="77777777" w:rsidR="00002288" w:rsidRPr="00960306" w:rsidRDefault="00002288" w:rsidP="00AB670A">
      <w:pPr>
        <w:pStyle w:val="ListParagraph"/>
        <w:spacing w:line="240" w:lineRule="auto"/>
        <w:ind w:left="229" w:firstLine="578"/>
        <w:jc w:val="both"/>
        <w:rPr>
          <w:rFonts w:ascii="Times New Roman" w:eastAsiaTheme="minorEastAsia" w:hAnsi="Times New Roman" w:cs="Times New Roman"/>
          <w:noProof/>
          <w:sz w:val="24"/>
          <w:szCs w:val="24"/>
        </w:rPr>
      </w:pPr>
      <w:r w:rsidRPr="00960306">
        <w:rPr>
          <w:rFonts w:ascii="Times New Roman" w:eastAsiaTheme="minorEastAsia" w:hAnsi="Times New Roman" w:cs="Times New Roman"/>
          <w:noProof/>
          <w:sz w:val="24"/>
          <w:szCs w:val="24"/>
        </w:rPr>
        <w:t>Untuk mengetahui tujuan pertama kedua dan ketiga dengan menggunakan Skala likert. Menurut Ridwan (2008), bahwa skala likert Digunakan untuk seseorang atau sekelompok tentang kejadian gejala sosial. Dengan menggunakan skala likert maka variabel yang akan diukur dijabarkan menjadi indikator-indikator yang dapat diukur, dapat berupa menjadi pernyataan atau pertanyaan yang selanjutnya dikategorikan kedalam skor sebagai berikut:</w:t>
      </w:r>
    </w:p>
    <w:p w14:paraId="5A7C63AD" w14:textId="77777777" w:rsidR="00002288" w:rsidRPr="00960306" w:rsidRDefault="00002288" w:rsidP="00AB670A">
      <w:pPr>
        <w:pStyle w:val="ListParagraph"/>
        <w:numPr>
          <w:ilvl w:val="0"/>
          <w:numId w:val="5"/>
        </w:numPr>
        <w:spacing w:line="240" w:lineRule="auto"/>
        <w:ind w:left="589"/>
        <w:jc w:val="both"/>
        <w:rPr>
          <w:rFonts w:ascii="Times New Roman" w:eastAsiaTheme="minorEastAsia" w:hAnsi="Times New Roman" w:cs="Times New Roman"/>
          <w:noProof/>
          <w:sz w:val="24"/>
          <w:szCs w:val="24"/>
        </w:rPr>
      </w:pPr>
      <w:r w:rsidRPr="00960306">
        <w:rPr>
          <w:rFonts w:ascii="Times New Roman" w:eastAsiaTheme="minorEastAsia" w:hAnsi="Times New Roman" w:cs="Times New Roman"/>
          <w:noProof/>
          <w:sz w:val="24"/>
          <w:szCs w:val="24"/>
        </w:rPr>
        <w:t xml:space="preserve">Sangat rendah = Skor 1 </w:t>
      </w:r>
    </w:p>
    <w:p w14:paraId="7108D8A8" w14:textId="77777777" w:rsidR="00002288" w:rsidRPr="00960306" w:rsidRDefault="00002288" w:rsidP="00AB670A">
      <w:pPr>
        <w:pStyle w:val="ListParagraph"/>
        <w:numPr>
          <w:ilvl w:val="0"/>
          <w:numId w:val="5"/>
        </w:numPr>
        <w:spacing w:line="240" w:lineRule="auto"/>
        <w:ind w:left="589"/>
        <w:jc w:val="both"/>
        <w:rPr>
          <w:rFonts w:ascii="Times New Roman" w:eastAsiaTheme="minorEastAsia" w:hAnsi="Times New Roman" w:cs="Times New Roman"/>
          <w:noProof/>
          <w:sz w:val="24"/>
          <w:szCs w:val="24"/>
        </w:rPr>
      </w:pPr>
      <w:r w:rsidRPr="00960306">
        <w:rPr>
          <w:rFonts w:ascii="Times New Roman" w:eastAsiaTheme="minorEastAsia" w:hAnsi="Times New Roman" w:cs="Times New Roman"/>
          <w:noProof/>
          <w:sz w:val="24"/>
          <w:szCs w:val="24"/>
        </w:rPr>
        <w:t xml:space="preserve">Rendah = Skor 2 </w:t>
      </w:r>
    </w:p>
    <w:p w14:paraId="7B6CAC0C" w14:textId="77777777" w:rsidR="00002288" w:rsidRPr="00960306" w:rsidRDefault="00002288" w:rsidP="00AB670A">
      <w:pPr>
        <w:pStyle w:val="ListParagraph"/>
        <w:numPr>
          <w:ilvl w:val="0"/>
          <w:numId w:val="5"/>
        </w:numPr>
        <w:spacing w:line="240" w:lineRule="auto"/>
        <w:ind w:left="589"/>
        <w:jc w:val="both"/>
        <w:rPr>
          <w:rFonts w:ascii="Times New Roman" w:eastAsiaTheme="minorEastAsia" w:hAnsi="Times New Roman" w:cs="Times New Roman"/>
          <w:noProof/>
          <w:sz w:val="24"/>
          <w:szCs w:val="24"/>
        </w:rPr>
      </w:pPr>
      <w:r w:rsidRPr="00960306">
        <w:rPr>
          <w:rFonts w:ascii="Times New Roman" w:eastAsiaTheme="minorEastAsia" w:hAnsi="Times New Roman" w:cs="Times New Roman"/>
          <w:noProof/>
          <w:sz w:val="24"/>
          <w:szCs w:val="24"/>
        </w:rPr>
        <w:t>Cukup = Skor 3</w:t>
      </w:r>
    </w:p>
    <w:p w14:paraId="131154DA" w14:textId="77777777" w:rsidR="00002288" w:rsidRPr="00960306" w:rsidRDefault="00002288" w:rsidP="00AB670A">
      <w:pPr>
        <w:pStyle w:val="ListParagraph"/>
        <w:numPr>
          <w:ilvl w:val="0"/>
          <w:numId w:val="5"/>
        </w:numPr>
        <w:spacing w:line="240" w:lineRule="auto"/>
        <w:ind w:left="589"/>
        <w:jc w:val="both"/>
        <w:rPr>
          <w:rFonts w:ascii="Times New Roman" w:eastAsiaTheme="minorEastAsia" w:hAnsi="Times New Roman" w:cs="Times New Roman"/>
          <w:noProof/>
          <w:sz w:val="24"/>
          <w:szCs w:val="24"/>
        </w:rPr>
      </w:pPr>
      <w:r w:rsidRPr="00960306">
        <w:rPr>
          <w:rFonts w:ascii="Times New Roman" w:eastAsiaTheme="minorEastAsia" w:hAnsi="Times New Roman" w:cs="Times New Roman"/>
          <w:noProof/>
          <w:sz w:val="24"/>
          <w:szCs w:val="24"/>
        </w:rPr>
        <w:t xml:space="preserve">Tinggi = Skor 4 </w:t>
      </w:r>
    </w:p>
    <w:p w14:paraId="1AF0F8DA" w14:textId="77777777" w:rsidR="00002288" w:rsidRPr="00960306" w:rsidRDefault="00002288" w:rsidP="00AB670A">
      <w:pPr>
        <w:pStyle w:val="ListParagraph"/>
        <w:numPr>
          <w:ilvl w:val="0"/>
          <w:numId w:val="5"/>
        </w:numPr>
        <w:spacing w:line="240" w:lineRule="auto"/>
        <w:ind w:left="589"/>
        <w:jc w:val="both"/>
        <w:rPr>
          <w:rFonts w:ascii="Times New Roman" w:eastAsiaTheme="minorEastAsia" w:hAnsi="Times New Roman" w:cs="Times New Roman"/>
          <w:noProof/>
          <w:sz w:val="24"/>
          <w:szCs w:val="24"/>
        </w:rPr>
      </w:pPr>
      <w:r w:rsidRPr="00960306">
        <w:rPr>
          <w:rFonts w:ascii="Times New Roman" w:eastAsiaTheme="minorEastAsia" w:hAnsi="Times New Roman" w:cs="Times New Roman"/>
          <w:noProof/>
          <w:sz w:val="24"/>
          <w:szCs w:val="24"/>
        </w:rPr>
        <w:t>Sangat tinggi = Skor 5</w:t>
      </w:r>
    </w:p>
    <w:p w14:paraId="29878BE1" w14:textId="77777777" w:rsidR="00002288" w:rsidRPr="00960306" w:rsidRDefault="00002288" w:rsidP="00AB670A">
      <w:pPr>
        <w:spacing w:after="0" w:line="240" w:lineRule="auto"/>
        <w:ind w:left="229" w:firstLine="360"/>
        <w:jc w:val="both"/>
        <w:rPr>
          <w:rFonts w:ascii="Times New Roman" w:hAnsi="Times New Roman" w:cs="Times New Roman"/>
          <w:noProof/>
          <w:color w:val="000000" w:themeColor="text1"/>
          <w:sz w:val="24"/>
          <w:szCs w:val="24"/>
        </w:rPr>
      </w:pPr>
      <w:r w:rsidRPr="00960306">
        <w:rPr>
          <w:rFonts w:ascii="Times New Roman" w:hAnsi="Times New Roman" w:cs="Times New Roman"/>
          <w:noProof/>
          <w:color w:val="000000" w:themeColor="text1"/>
          <w:sz w:val="24"/>
          <w:szCs w:val="24"/>
        </w:rPr>
        <w:lastRenderedPageBreak/>
        <w:t>Menurut Umar (2005), perhitungan skor untuk setiap bagian atau variabel dalam penelitian dilakukan dengan mengalikan jumlah responden dengan nilai bobotnya:</w:t>
      </w:r>
    </w:p>
    <w:p w14:paraId="500DF18E" w14:textId="77777777" w:rsidR="00002288" w:rsidRPr="00960306" w:rsidRDefault="00002288" w:rsidP="00AB670A">
      <w:pPr>
        <w:pStyle w:val="ListParagraph"/>
        <w:spacing w:after="0" w:line="240" w:lineRule="auto"/>
        <w:ind w:left="589"/>
        <w:jc w:val="both"/>
        <w:rPr>
          <w:rFonts w:ascii="Times New Roman" w:hAnsi="Times New Roman" w:cs="Times New Roman"/>
          <w:noProof/>
          <w:color w:val="000000" w:themeColor="text1"/>
          <w:sz w:val="24"/>
          <w:szCs w:val="24"/>
        </w:rPr>
      </w:pPr>
      <w:r w:rsidRPr="00960306">
        <w:rPr>
          <w:rFonts w:ascii="Times New Roman" w:hAnsi="Times New Roman" w:cs="Times New Roman"/>
          <w:noProof/>
          <w:color w:val="000000" w:themeColor="text1"/>
          <w:sz w:val="24"/>
          <w:szCs w:val="24"/>
        </w:rPr>
        <w:t>- Skor tertinggi = nilai tertinggi x jumlah responden</w:t>
      </w:r>
    </w:p>
    <w:p w14:paraId="41F8C4FB" w14:textId="77777777" w:rsidR="00002288" w:rsidRPr="00960306" w:rsidRDefault="00002288" w:rsidP="00AB670A">
      <w:pPr>
        <w:pStyle w:val="ListParagraph"/>
        <w:tabs>
          <w:tab w:val="left" w:pos="6460"/>
        </w:tabs>
        <w:spacing w:after="0" w:line="240" w:lineRule="auto"/>
        <w:ind w:left="589"/>
        <w:jc w:val="both"/>
        <w:rPr>
          <w:rFonts w:ascii="Times New Roman" w:hAnsi="Times New Roman" w:cs="Times New Roman"/>
          <w:noProof/>
          <w:color w:val="000000" w:themeColor="text1"/>
          <w:sz w:val="24"/>
          <w:szCs w:val="24"/>
        </w:rPr>
      </w:pPr>
      <w:r w:rsidRPr="00960306">
        <w:rPr>
          <w:rFonts w:ascii="Times New Roman" w:hAnsi="Times New Roman" w:cs="Times New Roman"/>
          <w:noProof/>
          <w:color w:val="000000" w:themeColor="text1"/>
          <w:sz w:val="24"/>
          <w:szCs w:val="24"/>
        </w:rPr>
        <w:t>- Skor terendah = nilai terendah x jumlah responden</w:t>
      </w:r>
      <w:r w:rsidRPr="00960306">
        <w:rPr>
          <w:rFonts w:ascii="Times New Roman" w:hAnsi="Times New Roman" w:cs="Times New Roman"/>
          <w:noProof/>
          <w:color w:val="000000" w:themeColor="text1"/>
          <w:sz w:val="24"/>
          <w:szCs w:val="24"/>
        </w:rPr>
        <w:tab/>
      </w:r>
    </w:p>
    <w:p w14:paraId="30E4651E" w14:textId="77777777" w:rsidR="00AB670A" w:rsidRPr="00960306" w:rsidRDefault="00002288" w:rsidP="00AB670A">
      <w:pPr>
        <w:pStyle w:val="ListParagraph"/>
        <w:spacing w:after="0" w:line="240" w:lineRule="auto"/>
        <w:ind w:left="589"/>
        <w:jc w:val="both"/>
        <w:rPr>
          <w:rFonts w:ascii="Times New Roman" w:hAnsi="Times New Roman" w:cs="Times New Roman"/>
          <w:noProof/>
          <w:color w:val="000000" w:themeColor="text1"/>
          <w:sz w:val="24"/>
          <w:szCs w:val="24"/>
        </w:rPr>
      </w:pPr>
      <w:r w:rsidRPr="00960306">
        <w:rPr>
          <w:rFonts w:ascii="Times New Roman" w:hAnsi="Times New Roman" w:cs="Times New Roman"/>
          <w:noProof/>
          <w:color w:val="000000" w:themeColor="text1"/>
          <w:sz w:val="24"/>
          <w:szCs w:val="24"/>
        </w:rPr>
        <w:t>Untuk menetapkan rentang skala, digunakan rumus berikut:</w:t>
      </w:r>
    </w:p>
    <w:p w14:paraId="27F97A8C" w14:textId="716AFFCE" w:rsidR="00002288" w:rsidRPr="00960306" w:rsidRDefault="00002288" w:rsidP="00AB670A">
      <w:pPr>
        <w:spacing w:after="0" w:line="240" w:lineRule="auto"/>
        <w:jc w:val="both"/>
        <w:rPr>
          <w:rFonts w:ascii="Times New Roman" w:eastAsiaTheme="minorHAnsi" w:hAnsi="Times New Roman" w:cs="Times New Roman"/>
          <w:noProof/>
          <w:color w:val="000000" w:themeColor="text1"/>
          <w:sz w:val="24"/>
          <w:szCs w:val="24"/>
        </w:rPr>
      </w:pPr>
      <m:oMathPara>
        <m:oMath>
          <m:r>
            <m:rPr>
              <m:sty m:val="p"/>
            </m:rPr>
            <w:rPr>
              <w:rFonts w:ascii="Cambria Math" w:hAnsi="Cambria Math" w:cs="Times New Roman"/>
              <w:noProof/>
              <w:color w:val="000000" w:themeColor="text1"/>
              <w:sz w:val="24"/>
              <w:szCs w:val="24"/>
            </w:rPr>
            <m:t>RS</m:t>
          </m:r>
          <m:r>
            <w:rPr>
              <w:rFonts w:ascii="Cambria Math" w:hAnsi="Cambria Math" w:cs="Times New Roman"/>
              <w:noProof/>
              <w:color w:val="000000" w:themeColor="text1"/>
              <w:sz w:val="24"/>
              <w:szCs w:val="24"/>
            </w:rPr>
            <m:t>=</m:t>
          </m:r>
          <m:f>
            <m:fPr>
              <m:ctrlPr>
                <w:rPr>
                  <w:rFonts w:ascii="Cambria Math" w:hAnsi="Cambria Math" w:cs="Times New Roman"/>
                  <w:noProof/>
                  <w:color w:val="000000" w:themeColor="text1"/>
                  <w:sz w:val="24"/>
                  <w:szCs w:val="24"/>
                </w:rPr>
              </m:ctrlPr>
            </m:fPr>
            <m:num>
              <m:r>
                <w:rPr>
                  <w:rFonts w:ascii="Cambria Math" w:hAnsi="Cambria Math" w:cs="Times New Roman"/>
                  <w:noProof/>
                  <w:color w:val="000000" w:themeColor="text1"/>
                  <w:sz w:val="24"/>
                  <w:szCs w:val="24"/>
                </w:rPr>
                <m:t>n(m-1)</m:t>
              </m:r>
            </m:num>
            <m:den>
              <m:r>
                <w:rPr>
                  <w:rFonts w:ascii="Cambria Math" w:hAnsi="Cambria Math" w:cs="Times New Roman"/>
                  <w:noProof/>
                  <w:color w:val="000000" w:themeColor="text1"/>
                  <w:sz w:val="24"/>
                  <w:szCs w:val="24"/>
                </w:rPr>
                <m:t>m</m:t>
              </m:r>
            </m:den>
          </m:f>
        </m:oMath>
      </m:oMathPara>
    </w:p>
    <w:p w14:paraId="28DF18EA" w14:textId="77777777" w:rsidR="00002288" w:rsidRPr="00960306" w:rsidRDefault="00002288" w:rsidP="00002288">
      <w:pPr>
        <w:spacing w:after="0" w:line="240" w:lineRule="auto"/>
        <w:ind w:left="218" w:firstLine="720"/>
        <w:jc w:val="both"/>
        <w:rPr>
          <w:rFonts w:ascii="Times New Roman" w:hAnsi="Times New Roman" w:cs="Times New Roman"/>
          <w:noProof/>
          <w:color w:val="000000" w:themeColor="text1"/>
          <w:sz w:val="24"/>
          <w:szCs w:val="24"/>
        </w:rPr>
      </w:pPr>
      <w:r w:rsidRPr="00960306">
        <w:rPr>
          <w:rFonts w:ascii="Times New Roman" w:hAnsi="Times New Roman" w:cs="Times New Roman"/>
          <w:noProof/>
          <w:color w:val="000000" w:themeColor="text1"/>
          <w:sz w:val="24"/>
          <w:szCs w:val="24"/>
        </w:rPr>
        <w:t>Untuk mengukur tingkat kepuasan petani terhadap kinerja penyuluhan pertanian di Desa Waimangura, Kecamatan Wewewa Barat , menggunakan rumus sebagai berikut:</w:t>
      </w:r>
    </w:p>
    <w:p w14:paraId="11CB8A80" w14:textId="3131C3A8" w:rsidR="00002288" w:rsidRPr="00960306" w:rsidRDefault="00002288" w:rsidP="00002288">
      <w:pPr>
        <w:spacing w:after="0" w:line="240" w:lineRule="auto"/>
        <w:ind w:left="218"/>
        <w:jc w:val="both"/>
        <w:rPr>
          <w:rFonts w:ascii="Times New Roman" w:hAnsi="Times New Roman" w:cs="Times New Roman"/>
          <w:noProof/>
          <w:color w:val="000000" w:themeColor="text1"/>
          <w:sz w:val="24"/>
          <w:szCs w:val="24"/>
        </w:rPr>
      </w:pPr>
      <w:r w:rsidRPr="00960306">
        <w:rPr>
          <w:rFonts w:ascii="Times New Roman" w:hAnsi="Times New Roman" w:cs="Times New Roman"/>
          <w:noProof/>
          <w:color w:val="000000" w:themeColor="text1"/>
          <w:sz w:val="24"/>
          <w:szCs w:val="24"/>
        </w:rPr>
        <w:t xml:space="preserve">Nilai tertinggi = 5 x </w:t>
      </w:r>
      <w:r w:rsidR="00AB670A" w:rsidRPr="00960306">
        <w:rPr>
          <w:rFonts w:ascii="Times New Roman" w:hAnsi="Times New Roman" w:cs="Times New Roman"/>
          <w:noProof/>
          <w:color w:val="000000" w:themeColor="text1"/>
          <w:sz w:val="24"/>
          <w:szCs w:val="24"/>
        </w:rPr>
        <w:t xml:space="preserve">68 </w:t>
      </w:r>
      <w:r w:rsidRPr="00960306">
        <w:rPr>
          <w:rFonts w:ascii="Times New Roman" w:hAnsi="Times New Roman" w:cs="Times New Roman"/>
          <w:noProof/>
          <w:color w:val="000000" w:themeColor="text1"/>
          <w:sz w:val="24"/>
          <w:szCs w:val="24"/>
        </w:rPr>
        <w:t>= 3</w:t>
      </w:r>
      <w:r w:rsidR="00AB670A" w:rsidRPr="00960306">
        <w:rPr>
          <w:rFonts w:ascii="Times New Roman" w:hAnsi="Times New Roman" w:cs="Times New Roman"/>
          <w:noProof/>
          <w:color w:val="000000" w:themeColor="text1"/>
          <w:sz w:val="24"/>
          <w:szCs w:val="24"/>
        </w:rPr>
        <w:t>40</w:t>
      </w:r>
    </w:p>
    <w:p w14:paraId="488CFA89" w14:textId="75A3D46C" w:rsidR="00002288" w:rsidRPr="00960306" w:rsidRDefault="00002288" w:rsidP="00002288">
      <w:pPr>
        <w:spacing w:after="0" w:line="240" w:lineRule="auto"/>
        <w:ind w:left="218"/>
        <w:jc w:val="both"/>
        <w:rPr>
          <w:rFonts w:ascii="Times New Roman" w:hAnsi="Times New Roman" w:cs="Times New Roman"/>
          <w:noProof/>
          <w:color w:val="000000" w:themeColor="text1"/>
          <w:sz w:val="24"/>
          <w:szCs w:val="24"/>
        </w:rPr>
      </w:pPr>
      <w:r w:rsidRPr="00960306">
        <w:rPr>
          <w:rFonts w:ascii="Times New Roman" w:hAnsi="Times New Roman" w:cs="Times New Roman"/>
          <w:noProof/>
          <w:color w:val="000000" w:themeColor="text1"/>
          <w:sz w:val="24"/>
          <w:szCs w:val="24"/>
        </w:rPr>
        <w:t>Nilai terendah = 1 x 6</w:t>
      </w:r>
      <w:r w:rsidR="00AB670A" w:rsidRPr="00960306">
        <w:rPr>
          <w:rFonts w:ascii="Times New Roman" w:hAnsi="Times New Roman" w:cs="Times New Roman"/>
          <w:noProof/>
          <w:color w:val="000000" w:themeColor="text1"/>
          <w:sz w:val="24"/>
          <w:szCs w:val="24"/>
        </w:rPr>
        <w:t>8</w:t>
      </w:r>
      <w:r w:rsidRPr="00960306">
        <w:rPr>
          <w:rFonts w:ascii="Times New Roman" w:hAnsi="Times New Roman" w:cs="Times New Roman"/>
          <w:noProof/>
          <w:color w:val="000000" w:themeColor="text1"/>
          <w:sz w:val="24"/>
          <w:szCs w:val="24"/>
        </w:rPr>
        <w:t xml:space="preserve"> = 6</w:t>
      </w:r>
      <w:r w:rsidR="00AB670A" w:rsidRPr="00960306">
        <w:rPr>
          <w:rFonts w:ascii="Times New Roman" w:hAnsi="Times New Roman" w:cs="Times New Roman"/>
          <w:noProof/>
          <w:color w:val="000000" w:themeColor="text1"/>
          <w:sz w:val="24"/>
          <w:szCs w:val="24"/>
        </w:rPr>
        <w:t>8</w:t>
      </w:r>
    </w:p>
    <w:p w14:paraId="7B5A1FF0" w14:textId="6D79C28E" w:rsidR="00002288" w:rsidRPr="00960306" w:rsidRDefault="00002288" w:rsidP="00F81BC3">
      <w:pPr>
        <w:tabs>
          <w:tab w:val="left" w:pos="142"/>
        </w:tabs>
        <w:spacing w:after="0" w:line="240" w:lineRule="auto"/>
        <w:ind w:left="218"/>
        <w:jc w:val="both"/>
        <w:rPr>
          <w:rFonts w:ascii="Times New Roman" w:eastAsiaTheme="minorEastAsia" w:hAnsi="Times New Roman" w:cs="Times New Roman"/>
          <w:noProof/>
          <w:color w:val="000000" w:themeColor="text1"/>
          <w:sz w:val="24"/>
          <w:szCs w:val="24"/>
        </w:rPr>
      </w:pPr>
      <w:r w:rsidRPr="00960306">
        <w:rPr>
          <w:rFonts w:ascii="Times New Roman" w:hAnsi="Times New Roman" w:cs="Times New Roman"/>
          <w:noProof/>
          <w:color w:val="000000" w:themeColor="text1"/>
          <w:sz w:val="24"/>
          <w:szCs w:val="24"/>
        </w:rPr>
        <w:t xml:space="preserve">Maka intervalnya = </w:t>
      </w:r>
      <m:oMath>
        <m:f>
          <m:fPr>
            <m:ctrlPr>
              <w:rPr>
                <w:rFonts w:ascii="Cambria Math" w:hAnsi="Cambria Math" w:cs="Times New Roman"/>
                <w:iCs/>
                <w:noProof/>
                <w:color w:val="000000" w:themeColor="text1"/>
                <w:sz w:val="24"/>
                <w:szCs w:val="24"/>
              </w:rPr>
            </m:ctrlPr>
          </m:fPr>
          <m:num>
            <m:r>
              <m:rPr>
                <m:sty m:val="p"/>
              </m:rPr>
              <w:rPr>
                <w:rFonts w:ascii="Cambria Math" w:hAnsi="Cambria Math" w:cs="Times New Roman"/>
                <w:noProof/>
                <w:color w:val="000000" w:themeColor="text1"/>
                <w:sz w:val="24"/>
                <w:szCs w:val="24"/>
              </w:rPr>
              <m:t>340-68</m:t>
            </m:r>
          </m:num>
          <m:den>
            <m:r>
              <m:rPr>
                <m:sty m:val="p"/>
              </m:rPr>
              <w:rPr>
                <w:rFonts w:ascii="Cambria Math" w:hAnsi="Cambria Math" w:cs="Times New Roman"/>
                <w:noProof/>
                <w:color w:val="000000" w:themeColor="text1"/>
                <w:sz w:val="24"/>
                <w:szCs w:val="24"/>
              </w:rPr>
              <m:t>5</m:t>
            </m:r>
          </m:den>
        </m:f>
        <m:r>
          <m:rPr>
            <m:sty m:val="p"/>
          </m:rPr>
          <w:rPr>
            <w:rFonts w:ascii="Cambria Math" w:hAnsi="Cambria Math" w:cs="Times New Roman"/>
            <w:noProof/>
            <w:color w:val="000000" w:themeColor="text1"/>
            <w:sz w:val="24"/>
            <w:szCs w:val="24"/>
          </w:rPr>
          <m:t xml:space="preserve">= </m:t>
        </m:r>
      </m:oMath>
      <w:r w:rsidRPr="00960306">
        <w:rPr>
          <w:rFonts w:ascii="Times New Roman" w:eastAsiaTheme="minorEastAsia" w:hAnsi="Times New Roman" w:cs="Times New Roman"/>
          <w:noProof/>
          <w:color w:val="000000" w:themeColor="text1"/>
          <w:sz w:val="24"/>
          <w:szCs w:val="24"/>
        </w:rPr>
        <w:t>5</w:t>
      </w:r>
      <w:r w:rsidR="00AB670A" w:rsidRPr="00960306">
        <w:rPr>
          <w:rFonts w:ascii="Times New Roman" w:eastAsiaTheme="minorEastAsia" w:hAnsi="Times New Roman" w:cs="Times New Roman"/>
          <w:noProof/>
          <w:color w:val="000000" w:themeColor="text1"/>
          <w:sz w:val="24"/>
          <w:szCs w:val="24"/>
        </w:rPr>
        <w:t>4</w:t>
      </w:r>
      <w:r w:rsidRPr="00960306">
        <w:rPr>
          <w:rFonts w:ascii="Times New Roman" w:eastAsiaTheme="minorEastAsia" w:hAnsi="Times New Roman" w:cs="Times New Roman"/>
          <w:noProof/>
          <w:color w:val="000000" w:themeColor="text1"/>
          <w:sz w:val="24"/>
          <w:szCs w:val="24"/>
        </w:rPr>
        <w:t>,</w:t>
      </w:r>
      <w:r w:rsidR="00AB670A" w:rsidRPr="00960306">
        <w:rPr>
          <w:rFonts w:ascii="Times New Roman" w:eastAsiaTheme="minorEastAsia" w:hAnsi="Times New Roman" w:cs="Times New Roman"/>
          <w:noProof/>
          <w:color w:val="000000" w:themeColor="text1"/>
          <w:sz w:val="24"/>
          <w:szCs w:val="24"/>
        </w:rPr>
        <w:t>4</w:t>
      </w:r>
    </w:p>
    <w:p w14:paraId="4B8825EF" w14:textId="102E7E6C" w:rsidR="00002288" w:rsidRPr="00F06844" w:rsidRDefault="00F06844" w:rsidP="00F06844">
      <w:pPr>
        <w:spacing w:after="0" w:line="240" w:lineRule="auto"/>
        <w:rPr>
          <w:rFonts w:ascii="Times New Roman" w:hAnsi="Times New Roman" w:cs="Times New Roman"/>
          <w:noProof/>
          <w:color w:val="000000" w:themeColor="text1"/>
          <w:sz w:val="24"/>
          <w:szCs w:val="20"/>
        </w:rPr>
      </w:pPr>
      <w:r w:rsidRPr="00F06844">
        <w:rPr>
          <w:rFonts w:ascii="Times New Roman" w:hAnsi="Times New Roman" w:cs="Times New Roman"/>
          <w:noProof/>
          <w:color w:val="000000" w:themeColor="text1"/>
          <w:sz w:val="24"/>
          <w:szCs w:val="20"/>
        </w:rPr>
        <w:t>Tabel 3.</w:t>
      </w:r>
      <w:r w:rsidR="00002288" w:rsidRPr="00F06844">
        <w:rPr>
          <w:rFonts w:ascii="Times New Roman" w:hAnsi="Times New Roman" w:cs="Times New Roman"/>
          <w:noProof/>
          <w:color w:val="000000" w:themeColor="text1"/>
          <w:sz w:val="24"/>
          <w:szCs w:val="20"/>
        </w:rPr>
        <w:t xml:space="preserve"> Skor Penilai  kinerja dan kepuasan</w:t>
      </w:r>
    </w:p>
    <w:tbl>
      <w:tblPr>
        <w:tblStyle w:val="TableGrid"/>
        <w:tblW w:w="5000" w:type="pct"/>
        <w:tblLook w:val="04A0" w:firstRow="1" w:lastRow="0" w:firstColumn="1" w:lastColumn="0" w:noHBand="0" w:noVBand="1"/>
      </w:tblPr>
      <w:tblGrid>
        <w:gridCol w:w="805"/>
        <w:gridCol w:w="3447"/>
        <w:gridCol w:w="4819"/>
      </w:tblGrid>
      <w:tr w:rsidR="00002288" w:rsidRPr="00F06844" w14:paraId="6D9D2B01" w14:textId="77777777" w:rsidTr="00AB670A">
        <w:trPr>
          <w:tblHeader/>
        </w:trPr>
        <w:tc>
          <w:tcPr>
            <w:tcW w:w="444" w:type="pct"/>
            <w:tcBorders>
              <w:top w:val="single" w:sz="4" w:space="0" w:color="000000"/>
              <w:left w:val="nil"/>
              <w:bottom w:val="single" w:sz="4" w:space="0" w:color="000000"/>
              <w:right w:val="nil"/>
            </w:tcBorders>
            <w:vAlign w:val="center"/>
            <w:hideMark/>
          </w:tcPr>
          <w:p w14:paraId="41242375" w14:textId="77777777" w:rsidR="00002288" w:rsidRPr="00F06844" w:rsidRDefault="00002288" w:rsidP="00153085">
            <w:pPr>
              <w:jc w:val="center"/>
              <w:rPr>
                <w:rFonts w:ascii="Times New Roman" w:hAnsi="Times New Roman" w:cs="Times New Roman"/>
                <w:noProof/>
                <w:color w:val="000000" w:themeColor="text1"/>
                <w:szCs w:val="20"/>
              </w:rPr>
            </w:pPr>
            <w:r w:rsidRPr="00F06844">
              <w:rPr>
                <w:rFonts w:ascii="Times New Roman" w:hAnsi="Times New Roman" w:cs="Times New Roman"/>
                <w:noProof/>
                <w:color w:val="000000" w:themeColor="text1"/>
                <w:szCs w:val="20"/>
              </w:rPr>
              <w:t>Skor</w:t>
            </w:r>
          </w:p>
        </w:tc>
        <w:tc>
          <w:tcPr>
            <w:tcW w:w="1900" w:type="pct"/>
            <w:tcBorders>
              <w:top w:val="single" w:sz="4" w:space="0" w:color="000000"/>
              <w:left w:val="nil"/>
              <w:bottom w:val="single" w:sz="4" w:space="0" w:color="000000"/>
              <w:right w:val="nil"/>
            </w:tcBorders>
            <w:vAlign w:val="center"/>
            <w:hideMark/>
          </w:tcPr>
          <w:p w14:paraId="22710CFB" w14:textId="77777777" w:rsidR="00002288" w:rsidRPr="00F06844" w:rsidRDefault="00002288" w:rsidP="00153085">
            <w:pPr>
              <w:jc w:val="center"/>
              <w:rPr>
                <w:rFonts w:ascii="Times New Roman" w:hAnsi="Times New Roman" w:cs="Times New Roman"/>
                <w:noProof/>
                <w:color w:val="000000" w:themeColor="text1"/>
                <w:szCs w:val="20"/>
              </w:rPr>
            </w:pPr>
            <w:r w:rsidRPr="00F06844">
              <w:rPr>
                <w:rFonts w:ascii="Times New Roman" w:hAnsi="Times New Roman" w:cs="Times New Roman"/>
                <w:noProof/>
                <w:color w:val="000000" w:themeColor="text1"/>
                <w:szCs w:val="20"/>
              </w:rPr>
              <w:t>Interval kelas</w:t>
            </w:r>
          </w:p>
        </w:tc>
        <w:tc>
          <w:tcPr>
            <w:tcW w:w="2656" w:type="pct"/>
            <w:tcBorders>
              <w:top w:val="single" w:sz="4" w:space="0" w:color="000000"/>
              <w:left w:val="nil"/>
              <w:bottom w:val="single" w:sz="4" w:space="0" w:color="000000"/>
              <w:right w:val="nil"/>
            </w:tcBorders>
            <w:vAlign w:val="center"/>
            <w:hideMark/>
          </w:tcPr>
          <w:p w14:paraId="660BCBFA" w14:textId="77777777" w:rsidR="00002288" w:rsidRPr="00F06844" w:rsidRDefault="00002288" w:rsidP="00153085">
            <w:pPr>
              <w:jc w:val="center"/>
              <w:rPr>
                <w:rFonts w:ascii="Times New Roman" w:hAnsi="Times New Roman" w:cs="Times New Roman"/>
                <w:noProof/>
                <w:color w:val="000000" w:themeColor="text1"/>
                <w:szCs w:val="20"/>
              </w:rPr>
            </w:pPr>
            <w:r w:rsidRPr="00F06844">
              <w:rPr>
                <w:rFonts w:ascii="Times New Roman" w:hAnsi="Times New Roman" w:cs="Times New Roman"/>
                <w:noProof/>
                <w:color w:val="000000" w:themeColor="text1"/>
                <w:szCs w:val="20"/>
              </w:rPr>
              <w:t>Tingkat peran penyuluh pertanian</w:t>
            </w:r>
          </w:p>
        </w:tc>
      </w:tr>
      <w:tr w:rsidR="00002288" w:rsidRPr="00F06844" w14:paraId="5214923E" w14:textId="77777777" w:rsidTr="00AB670A">
        <w:tc>
          <w:tcPr>
            <w:tcW w:w="444" w:type="pct"/>
            <w:tcBorders>
              <w:top w:val="single" w:sz="4" w:space="0" w:color="000000"/>
              <w:left w:val="nil"/>
              <w:bottom w:val="nil"/>
              <w:right w:val="nil"/>
            </w:tcBorders>
            <w:vAlign w:val="center"/>
            <w:hideMark/>
          </w:tcPr>
          <w:p w14:paraId="4187C8DD" w14:textId="77777777" w:rsidR="00002288" w:rsidRPr="00F06844" w:rsidRDefault="00002288" w:rsidP="00153085">
            <w:pPr>
              <w:jc w:val="center"/>
              <w:rPr>
                <w:rFonts w:ascii="Times New Roman" w:hAnsi="Times New Roman" w:cs="Times New Roman"/>
                <w:noProof/>
                <w:color w:val="000000" w:themeColor="text1"/>
                <w:szCs w:val="20"/>
              </w:rPr>
            </w:pPr>
            <w:r w:rsidRPr="00F06844">
              <w:rPr>
                <w:rFonts w:ascii="Times New Roman" w:hAnsi="Times New Roman" w:cs="Times New Roman"/>
                <w:noProof/>
                <w:color w:val="000000" w:themeColor="text1"/>
                <w:szCs w:val="20"/>
              </w:rPr>
              <w:t>1</w:t>
            </w:r>
          </w:p>
        </w:tc>
        <w:tc>
          <w:tcPr>
            <w:tcW w:w="1900" w:type="pct"/>
            <w:tcBorders>
              <w:top w:val="single" w:sz="4" w:space="0" w:color="000000"/>
              <w:left w:val="nil"/>
              <w:bottom w:val="nil"/>
              <w:right w:val="nil"/>
            </w:tcBorders>
            <w:vAlign w:val="center"/>
            <w:hideMark/>
          </w:tcPr>
          <w:p w14:paraId="113197BC" w14:textId="1425E3A5" w:rsidR="00002288" w:rsidRPr="00F06844" w:rsidRDefault="00002288" w:rsidP="00153085">
            <w:pPr>
              <w:jc w:val="center"/>
              <w:rPr>
                <w:rFonts w:ascii="Times New Roman" w:hAnsi="Times New Roman" w:cs="Times New Roman"/>
                <w:noProof/>
                <w:color w:val="000000" w:themeColor="text1"/>
                <w:szCs w:val="20"/>
              </w:rPr>
            </w:pPr>
            <w:r w:rsidRPr="00F06844">
              <w:rPr>
                <w:rFonts w:ascii="Times New Roman" w:hAnsi="Times New Roman" w:cs="Times New Roman"/>
                <w:noProof/>
                <w:color w:val="000000" w:themeColor="text1"/>
                <w:szCs w:val="20"/>
              </w:rPr>
              <w:t>68-12</w:t>
            </w:r>
            <w:r w:rsidR="00B348AA" w:rsidRPr="00F06844">
              <w:rPr>
                <w:rFonts w:ascii="Times New Roman" w:hAnsi="Times New Roman" w:cs="Times New Roman"/>
                <w:noProof/>
                <w:color w:val="000000" w:themeColor="text1"/>
                <w:szCs w:val="20"/>
              </w:rPr>
              <w:t>2</w:t>
            </w:r>
            <w:r w:rsidRPr="00F06844">
              <w:rPr>
                <w:rFonts w:ascii="Times New Roman" w:hAnsi="Times New Roman" w:cs="Times New Roman"/>
                <w:noProof/>
                <w:color w:val="000000" w:themeColor="text1"/>
                <w:szCs w:val="20"/>
              </w:rPr>
              <w:t>,</w:t>
            </w:r>
            <w:r w:rsidR="00B348AA" w:rsidRPr="00F06844">
              <w:rPr>
                <w:rFonts w:ascii="Times New Roman" w:hAnsi="Times New Roman" w:cs="Times New Roman"/>
                <w:noProof/>
                <w:color w:val="000000" w:themeColor="text1"/>
                <w:szCs w:val="20"/>
              </w:rPr>
              <w:t>4</w:t>
            </w:r>
          </w:p>
        </w:tc>
        <w:tc>
          <w:tcPr>
            <w:tcW w:w="2656" w:type="pct"/>
            <w:tcBorders>
              <w:top w:val="single" w:sz="4" w:space="0" w:color="000000"/>
              <w:left w:val="nil"/>
              <w:bottom w:val="nil"/>
              <w:right w:val="nil"/>
            </w:tcBorders>
            <w:vAlign w:val="center"/>
            <w:hideMark/>
          </w:tcPr>
          <w:p w14:paraId="3696CBC8" w14:textId="46408835" w:rsidR="00002288" w:rsidRPr="00F06844" w:rsidRDefault="00002288" w:rsidP="00153085">
            <w:pPr>
              <w:ind w:left="1028"/>
              <w:jc w:val="center"/>
              <w:rPr>
                <w:rFonts w:ascii="Times New Roman" w:hAnsi="Times New Roman" w:cs="Times New Roman"/>
                <w:noProof/>
                <w:color w:val="000000" w:themeColor="text1"/>
                <w:szCs w:val="20"/>
              </w:rPr>
            </w:pPr>
            <w:r w:rsidRPr="00F06844">
              <w:rPr>
                <w:rFonts w:ascii="Times New Roman" w:hAnsi="Times New Roman" w:cs="Times New Roman"/>
                <w:noProof/>
                <w:color w:val="000000" w:themeColor="text1"/>
                <w:szCs w:val="20"/>
              </w:rPr>
              <w:t>Tidak   Puas</w:t>
            </w:r>
          </w:p>
        </w:tc>
      </w:tr>
      <w:tr w:rsidR="00002288" w:rsidRPr="00F06844" w14:paraId="035479F2" w14:textId="77777777" w:rsidTr="00AB670A">
        <w:tc>
          <w:tcPr>
            <w:tcW w:w="444" w:type="pct"/>
            <w:tcBorders>
              <w:top w:val="nil"/>
              <w:left w:val="nil"/>
              <w:bottom w:val="nil"/>
              <w:right w:val="nil"/>
            </w:tcBorders>
            <w:vAlign w:val="center"/>
            <w:hideMark/>
          </w:tcPr>
          <w:p w14:paraId="7A3B4583" w14:textId="77777777" w:rsidR="00002288" w:rsidRPr="00F06844" w:rsidRDefault="00002288" w:rsidP="00153085">
            <w:pPr>
              <w:jc w:val="center"/>
              <w:rPr>
                <w:rFonts w:ascii="Times New Roman" w:hAnsi="Times New Roman" w:cs="Times New Roman"/>
                <w:noProof/>
                <w:color w:val="000000" w:themeColor="text1"/>
                <w:szCs w:val="20"/>
              </w:rPr>
            </w:pPr>
            <w:r w:rsidRPr="00F06844">
              <w:rPr>
                <w:rFonts w:ascii="Times New Roman" w:hAnsi="Times New Roman" w:cs="Times New Roman"/>
                <w:noProof/>
                <w:color w:val="000000" w:themeColor="text1"/>
                <w:szCs w:val="20"/>
              </w:rPr>
              <w:t>2</w:t>
            </w:r>
          </w:p>
        </w:tc>
        <w:tc>
          <w:tcPr>
            <w:tcW w:w="1900" w:type="pct"/>
            <w:tcBorders>
              <w:top w:val="nil"/>
              <w:left w:val="nil"/>
              <w:bottom w:val="nil"/>
              <w:right w:val="nil"/>
            </w:tcBorders>
            <w:vAlign w:val="center"/>
            <w:hideMark/>
          </w:tcPr>
          <w:p w14:paraId="4EE6AF7F" w14:textId="3D6D6B7D" w:rsidR="00002288" w:rsidRPr="00F06844" w:rsidRDefault="00002288" w:rsidP="00153085">
            <w:pPr>
              <w:jc w:val="center"/>
              <w:rPr>
                <w:rFonts w:ascii="Times New Roman" w:hAnsi="Times New Roman" w:cs="Times New Roman"/>
                <w:noProof/>
                <w:color w:val="000000" w:themeColor="text1"/>
                <w:szCs w:val="20"/>
              </w:rPr>
            </w:pPr>
            <w:r w:rsidRPr="00F06844">
              <w:rPr>
                <w:rFonts w:ascii="Times New Roman" w:hAnsi="Times New Roman" w:cs="Times New Roman"/>
                <w:noProof/>
                <w:color w:val="000000" w:themeColor="text1"/>
                <w:szCs w:val="20"/>
              </w:rPr>
              <w:t>12</w:t>
            </w:r>
            <w:r w:rsidR="00B348AA" w:rsidRPr="00F06844">
              <w:rPr>
                <w:rFonts w:ascii="Times New Roman" w:hAnsi="Times New Roman" w:cs="Times New Roman"/>
                <w:noProof/>
                <w:color w:val="000000" w:themeColor="text1"/>
                <w:szCs w:val="20"/>
              </w:rPr>
              <w:t>2</w:t>
            </w:r>
            <w:r w:rsidRPr="00F06844">
              <w:rPr>
                <w:rFonts w:ascii="Times New Roman" w:hAnsi="Times New Roman" w:cs="Times New Roman"/>
                <w:noProof/>
                <w:color w:val="000000" w:themeColor="text1"/>
                <w:szCs w:val="20"/>
              </w:rPr>
              <w:t>,</w:t>
            </w:r>
            <w:r w:rsidR="00B348AA" w:rsidRPr="00F06844">
              <w:rPr>
                <w:rFonts w:ascii="Times New Roman" w:hAnsi="Times New Roman" w:cs="Times New Roman"/>
                <w:noProof/>
                <w:color w:val="000000" w:themeColor="text1"/>
                <w:szCs w:val="20"/>
              </w:rPr>
              <w:t>5</w:t>
            </w:r>
            <w:r w:rsidRPr="00F06844">
              <w:rPr>
                <w:rFonts w:ascii="Times New Roman" w:hAnsi="Times New Roman" w:cs="Times New Roman"/>
                <w:noProof/>
                <w:color w:val="000000" w:themeColor="text1"/>
                <w:szCs w:val="20"/>
              </w:rPr>
              <w:t xml:space="preserve"> – 17</w:t>
            </w:r>
            <w:r w:rsidR="00B348AA" w:rsidRPr="00F06844">
              <w:rPr>
                <w:rFonts w:ascii="Times New Roman" w:hAnsi="Times New Roman" w:cs="Times New Roman"/>
                <w:noProof/>
                <w:color w:val="000000" w:themeColor="text1"/>
                <w:szCs w:val="20"/>
              </w:rPr>
              <w:t>6</w:t>
            </w:r>
            <w:r w:rsidRPr="00F06844">
              <w:rPr>
                <w:rFonts w:ascii="Times New Roman" w:hAnsi="Times New Roman" w:cs="Times New Roman"/>
                <w:noProof/>
                <w:color w:val="000000" w:themeColor="text1"/>
                <w:szCs w:val="20"/>
              </w:rPr>
              <w:t>,</w:t>
            </w:r>
            <w:r w:rsidR="00B348AA" w:rsidRPr="00F06844">
              <w:rPr>
                <w:rFonts w:ascii="Times New Roman" w:hAnsi="Times New Roman" w:cs="Times New Roman"/>
                <w:noProof/>
                <w:color w:val="000000" w:themeColor="text1"/>
                <w:szCs w:val="20"/>
              </w:rPr>
              <w:t>9</w:t>
            </w:r>
          </w:p>
        </w:tc>
        <w:tc>
          <w:tcPr>
            <w:tcW w:w="2656" w:type="pct"/>
            <w:tcBorders>
              <w:top w:val="nil"/>
              <w:left w:val="nil"/>
              <w:bottom w:val="nil"/>
              <w:right w:val="nil"/>
            </w:tcBorders>
            <w:vAlign w:val="center"/>
            <w:hideMark/>
          </w:tcPr>
          <w:p w14:paraId="02E76D30" w14:textId="77777777" w:rsidR="00002288" w:rsidRPr="00F06844" w:rsidRDefault="00002288" w:rsidP="00153085">
            <w:pPr>
              <w:ind w:left="782"/>
              <w:jc w:val="center"/>
              <w:rPr>
                <w:rFonts w:ascii="Times New Roman" w:hAnsi="Times New Roman" w:cs="Times New Roman"/>
                <w:noProof/>
                <w:color w:val="000000" w:themeColor="text1"/>
                <w:szCs w:val="20"/>
              </w:rPr>
            </w:pPr>
            <w:r w:rsidRPr="00F06844">
              <w:rPr>
                <w:rFonts w:ascii="Times New Roman" w:hAnsi="Times New Roman" w:cs="Times New Roman"/>
                <w:noProof/>
                <w:color w:val="000000" w:themeColor="text1"/>
                <w:szCs w:val="20"/>
              </w:rPr>
              <w:t>Kurang Puas</w:t>
            </w:r>
          </w:p>
        </w:tc>
      </w:tr>
      <w:tr w:rsidR="00002288" w:rsidRPr="00F06844" w14:paraId="5177B605" w14:textId="77777777" w:rsidTr="00AB670A">
        <w:tc>
          <w:tcPr>
            <w:tcW w:w="444" w:type="pct"/>
            <w:tcBorders>
              <w:top w:val="nil"/>
              <w:left w:val="nil"/>
              <w:bottom w:val="nil"/>
              <w:right w:val="nil"/>
            </w:tcBorders>
            <w:vAlign w:val="center"/>
            <w:hideMark/>
          </w:tcPr>
          <w:p w14:paraId="5AD6F289" w14:textId="77777777" w:rsidR="00002288" w:rsidRPr="00F06844" w:rsidRDefault="00002288" w:rsidP="00153085">
            <w:pPr>
              <w:jc w:val="center"/>
              <w:rPr>
                <w:rFonts w:ascii="Times New Roman" w:hAnsi="Times New Roman" w:cs="Times New Roman"/>
                <w:noProof/>
                <w:color w:val="000000" w:themeColor="text1"/>
                <w:szCs w:val="20"/>
              </w:rPr>
            </w:pPr>
            <w:r w:rsidRPr="00F06844">
              <w:rPr>
                <w:rFonts w:ascii="Times New Roman" w:hAnsi="Times New Roman" w:cs="Times New Roman"/>
                <w:noProof/>
                <w:color w:val="000000" w:themeColor="text1"/>
                <w:szCs w:val="20"/>
              </w:rPr>
              <w:t>3</w:t>
            </w:r>
          </w:p>
        </w:tc>
        <w:tc>
          <w:tcPr>
            <w:tcW w:w="1900" w:type="pct"/>
            <w:tcBorders>
              <w:top w:val="nil"/>
              <w:left w:val="nil"/>
              <w:bottom w:val="nil"/>
              <w:right w:val="nil"/>
            </w:tcBorders>
            <w:vAlign w:val="center"/>
            <w:hideMark/>
          </w:tcPr>
          <w:p w14:paraId="03235666" w14:textId="6EB578A3" w:rsidR="00002288" w:rsidRPr="00F06844" w:rsidRDefault="00002288" w:rsidP="00153085">
            <w:pPr>
              <w:jc w:val="center"/>
              <w:rPr>
                <w:rFonts w:ascii="Times New Roman" w:hAnsi="Times New Roman" w:cs="Times New Roman"/>
                <w:noProof/>
                <w:color w:val="000000" w:themeColor="text1"/>
                <w:szCs w:val="20"/>
              </w:rPr>
            </w:pPr>
            <w:r w:rsidRPr="00F06844">
              <w:rPr>
                <w:rFonts w:ascii="Times New Roman" w:hAnsi="Times New Roman" w:cs="Times New Roman"/>
                <w:noProof/>
                <w:color w:val="000000" w:themeColor="text1"/>
                <w:szCs w:val="20"/>
              </w:rPr>
              <w:t>17</w:t>
            </w:r>
            <w:r w:rsidR="00B348AA" w:rsidRPr="00F06844">
              <w:rPr>
                <w:rFonts w:ascii="Times New Roman" w:hAnsi="Times New Roman" w:cs="Times New Roman"/>
                <w:noProof/>
                <w:color w:val="000000" w:themeColor="text1"/>
                <w:szCs w:val="20"/>
              </w:rPr>
              <w:t>7,</w:t>
            </w:r>
            <w:r w:rsidR="000B0C4B" w:rsidRPr="00F06844">
              <w:rPr>
                <w:rFonts w:ascii="Times New Roman" w:hAnsi="Times New Roman" w:cs="Times New Roman"/>
                <w:noProof/>
                <w:color w:val="000000" w:themeColor="text1"/>
                <w:szCs w:val="20"/>
              </w:rPr>
              <w:t>0</w:t>
            </w:r>
            <w:r w:rsidRPr="00F06844">
              <w:rPr>
                <w:rFonts w:ascii="Times New Roman" w:hAnsi="Times New Roman" w:cs="Times New Roman"/>
                <w:noProof/>
                <w:color w:val="000000" w:themeColor="text1"/>
                <w:szCs w:val="20"/>
              </w:rPr>
              <w:t xml:space="preserve"> – 2</w:t>
            </w:r>
            <w:r w:rsidR="000B0C4B" w:rsidRPr="00F06844">
              <w:rPr>
                <w:rFonts w:ascii="Times New Roman" w:hAnsi="Times New Roman" w:cs="Times New Roman"/>
                <w:noProof/>
                <w:color w:val="000000" w:themeColor="text1"/>
                <w:szCs w:val="20"/>
              </w:rPr>
              <w:t>31,4</w:t>
            </w:r>
          </w:p>
        </w:tc>
        <w:tc>
          <w:tcPr>
            <w:tcW w:w="2656" w:type="pct"/>
            <w:tcBorders>
              <w:top w:val="nil"/>
              <w:left w:val="nil"/>
              <w:bottom w:val="nil"/>
              <w:right w:val="nil"/>
            </w:tcBorders>
            <w:vAlign w:val="center"/>
            <w:hideMark/>
          </w:tcPr>
          <w:p w14:paraId="7DB630B6" w14:textId="77777777" w:rsidR="00002288" w:rsidRPr="00F06844" w:rsidRDefault="00002288" w:rsidP="00153085">
            <w:pPr>
              <w:ind w:left="798"/>
              <w:jc w:val="center"/>
              <w:rPr>
                <w:rFonts w:ascii="Times New Roman" w:hAnsi="Times New Roman" w:cs="Times New Roman"/>
                <w:noProof/>
                <w:color w:val="000000" w:themeColor="text1"/>
                <w:szCs w:val="20"/>
              </w:rPr>
            </w:pPr>
            <w:r w:rsidRPr="00F06844">
              <w:rPr>
                <w:rFonts w:ascii="Times New Roman" w:hAnsi="Times New Roman" w:cs="Times New Roman"/>
                <w:noProof/>
                <w:color w:val="000000" w:themeColor="text1"/>
                <w:szCs w:val="20"/>
              </w:rPr>
              <w:t>Cukup Puas</w:t>
            </w:r>
          </w:p>
        </w:tc>
      </w:tr>
      <w:tr w:rsidR="00002288" w:rsidRPr="00F06844" w14:paraId="4AABF66B" w14:textId="77777777" w:rsidTr="00AB670A">
        <w:tc>
          <w:tcPr>
            <w:tcW w:w="444" w:type="pct"/>
            <w:tcBorders>
              <w:top w:val="nil"/>
              <w:left w:val="nil"/>
              <w:bottom w:val="nil"/>
              <w:right w:val="nil"/>
            </w:tcBorders>
            <w:vAlign w:val="center"/>
            <w:hideMark/>
          </w:tcPr>
          <w:p w14:paraId="788ED0FA" w14:textId="77777777" w:rsidR="00002288" w:rsidRPr="00F06844" w:rsidRDefault="00002288" w:rsidP="00153085">
            <w:pPr>
              <w:jc w:val="center"/>
              <w:rPr>
                <w:rFonts w:ascii="Times New Roman" w:hAnsi="Times New Roman" w:cs="Times New Roman"/>
                <w:noProof/>
                <w:color w:val="000000" w:themeColor="text1"/>
                <w:szCs w:val="20"/>
              </w:rPr>
            </w:pPr>
            <w:r w:rsidRPr="00F06844">
              <w:rPr>
                <w:rFonts w:ascii="Times New Roman" w:hAnsi="Times New Roman" w:cs="Times New Roman"/>
                <w:noProof/>
                <w:color w:val="000000" w:themeColor="text1"/>
                <w:szCs w:val="20"/>
              </w:rPr>
              <w:t>4</w:t>
            </w:r>
          </w:p>
        </w:tc>
        <w:tc>
          <w:tcPr>
            <w:tcW w:w="1900" w:type="pct"/>
            <w:tcBorders>
              <w:top w:val="nil"/>
              <w:left w:val="nil"/>
              <w:bottom w:val="nil"/>
              <w:right w:val="nil"/>
            </w:tcBorders>
            <w:vAlign w:val="center"/>
            <w:hideMark/>
          </w:tcPr>
          <w:p w14:paraId="19F40DFE" w14:textId="7BDB6003" w:rsidR="00002288" w:rsidRPr="00F06844" w:rsidRDefault="00002288" w:rsidP="00153085">
            <w:pPr>
              <w:jc w:val="center"/>
              <w:rPr>
                <w:rFonts w:ascii="Times New Roman" w:hAnsi="Times New Roman" w:cs="Times New Roman"/>
                <w:noProof/>
                <w:color w:val="000000" w:themeColor="text1"/>
                <w:szCs w:val="20"/>
              </w:rPr>
            </w:pPr>
            <w:r w:rsidRPr="00F06844">
              <w:rPr>
                <w:rFonts w:ascii="Times New Roman" w:hAnsi="Times New Roman" w:cs="Times New Roman"/>
                <w:noProof/>
                <w:color w:val="000000" w:themeColor="text1"/>
                <w:szCs w:val="20"/>
              </w:rPr>
              <w:t>2</w:t>
            </w:r>
            <w:r w:rsidR="000B0C4B" w:rsidRPr="00F06844">
              <w:rPr>
                <w:rFonts w:ascii="Times New Roman" w:hAnsi="Times New Roman" w:cs="Times New Roman"/>
                <w:noProof/>
                <w:color w:val="000000" w:themeColor="text1"/>
                <w:szCs w:val="20"/>
              </w:rPr>
              <w:t>31</w:t>
            </w:r>
            <w:r w:rsidRPr="00F06844">
              <w:rPr>
                <w:rFonts w:ascii="Times New Roman" w:hAnsi="Times New Roman" w:cs="Times New Roman"/>
                <w:noProof/>
                <w:color w:val="000000" w:themeColor="text1"/>
                <w:szCs w:val="20"/>
              </w:rPr>
              <w:t>,</w:t>
            </w:r>
            <w:r w:rsidR="000B0C4B" w:rsidRPr="00F06844">
              <w:rPr>
                <w:rFonts w:ascii="Times New Roman" w:hAnsi="Times New Roman" w:cs="Times New Roman"/>
                <w:noProof/>
                <w:color w:val="000000" w:themeColor="text1"/>
                <w:szCs w:val="20"/>
              </w:rPr>
              <w:t>4</w:t>
            </w:r>
            <w:r w:rsidRPr="00F06844">
              <w:rPr>
                <w:rFonts w:ascii="Times New Roman" w:hAnsi="Times New Roman" w:cs="Times New Roman"/>
                <w:noProof/>
                <w:color w:val="000000" w:themeColor="text1"/>
                <w:szCs w:val="20"/>
              </w:rPr>
              <w:t xml:space="preserve"> – 28</w:t>
            </w:r>
            <w:r w:rsidR="000B0C4B" w:rsidRPr="00F06844">
              <w:rPr>
                <w:rFonts w:ascii="Times New Roman" w:hAnsi="Times New Roman" w:cs="Times New Roman"/>
                <w:noProof/>
                <w:color w:val="000000" w:themeColor="text1"/>
                <w:szCs w:val="20"/>
              </w:rPr>
              <w:t>5</w:t>
            </w:r>
            <w:r w:rsidRPr="00F06844">
              <w:rPr>
                <w:rFonts w:ascii="Times New Roman" w:hAnsi="Times New Roman" w:cs="Times New Roman"/>
                <w:noProof/>
                <w:color w:val="000000" w:themeColor="text1"/>
                <w:szCs w:val="20"/>
              </w:rPr>
              <w:t>,</w:t>
            </w:r>
            <w:r w:rsidR="000B0C4B" w:rsidRPr="00F06844">
              <w:rPr>
                <w:rFonts w:ascii="Times New Roman" w:hAnsi="Times New Roman" w:cs="Times New Roman"/>
                <w:noProof/>
                <w:color w:val="000000" w:themeColor="text1"/>
                <w:szCs w:val="20"/>
              </w:rPr>
              <w:t>9</w:t>
            </w:r>
          </w:p>
        </w:tc>
        <w:tc>
          <w:tcPr>
            <w:tcW w:w="2656" w:type="pct"/>
            <w:tcBorders>
              <w:top w:val="nil"/>
              <w:left w:val="nil"/>
              <w:bottom w:val="nil"/>
              <w:right w:val="nil"/>
            </w:tcBorders>
            <w:vAlign w:val="center"/>
            <w:hideMark/>
          </w:tcPr>
          <w:p w14:paraId="42C996D3" w14:textId="4D06AF10" w:rsidR="00002288" w:rsidRPr="00F06844" w:rsidRDefault="00002288" w:rsidP="00153085">
            <w:pPr>
              <w:ind w:left="668"/>
              <w:jc w:val="center"/>
              <w:rPr>
                <w:rFonts w:ascii="Times New Roman" w:hAnsi="Times New Roman" w:cs="Times New Roman"/>
                <w:noProof/>
                <w:color w:val="000000" w:themeColor="text1"/>
                <w:szCs w:val="20"/>
              </w:rPr>
            </w:pPr>
            <w:r w:rsidRPr="00F06844">
              <w:rPr>
                <w:rFonts w:ascii="Times New Roman" w:hAnsi="Times New Roman" w:cs="Times New Roman"/>
                <w:noProof/>
                <w:color w:val="000000" w:themeColor="text1"/>
                <w:szCs w:val="20"/>
              </w:rPr>
              <w:t>Puas</w:t>
            </w:r>
          </w:p>
        </w:tc>
      </w:tr>
      <w:tr w:rsidR="00002288" w:rsidRPr="00F06844" w14:paraId="1F046633" w14:textId="77777777" w:rsidTr="00AB670A">
        <w:tc>
          <w:tcPr>
            <w:tcW w:w="444" w:type="pct"/>
            <w:tcBorders>
              <w:top w:val="nil"/>
              <w:left w:val="nil"/>
              <w:bottom w:val="single" w:sz="4" w:space="0" w:color="auto"/>
              <w:right w:val="nil"/>
            </w:tcBorders>
            <w:vAlign w:val="center"/>
            <w:hideMark/>
          </w:tcPr>
          <w:p w14:paraId="42193193" w14:textId="77777777" w:rsidR="00002288" w:rsidRPr="00F06844" w:rsidRDefault="00002288" w:rsidP="00153085">
            <w:pPr>
              <w:jc w:val="center"/>
              <w:rPr>
                <w:rFonts w:ascii="Times New Roman" w:hAnsi="Times New Roman" w:cs="Times New Roman"/>
                <w:noProof/>
                <w:color w:val="000000" w:themeColor="text1"/>
                <w:szCs w:val="20"/>
              </w:rPr>
            </w:pPr>
            <w:r w:rsidRPr="00F06844">
              <w:rPr>
                <w:rFonts w:ascii="Times New Roman" w:hAnsi="Times New Roman" w:cs="Times New Roman"/>
                <w:noProof/>
                <w:color w:val="000000" w:themeColor="text1"/>
                <w:szCs w:val="20"/>
              </w:rPr>
              <w:t>5</w:t>
            </w:r>
          </w:p>
        </w:tc>
        <w:tc>
          <w:tcPr>
            <w:tcW w:w="1900" w:type="pct"/>
            <w:tcBorders>
              <w:top w:val="nil"/>
              <w:left w:val="nil"/>
              <w:bottom w:val="single" w:sz="4" w:space="0" w:color="auto"/>
              <w:right w:val="nil"/>
            </w:tcBorders>
            <w:vAlign w:val="center"/>
            <w:hideMark/>
          </w:tcPr>
          <w:p w14:paraId="5B8FB1E9" w14:textId="2DD20796" w:rsidR="00002288" w:rsidRPr="00F06844" w:rsidRDefault="00002288" w:rsidP="00153085">
            <w:pPr>
              <w:jc w:val="center"/>
              <w:rPr>
                <w:rFonts w:ascii="Times New Roman" w:hAnsi="Times New Roman" w:cs="Times New Roman"/>
                <w:noProof/>
                <w:color w:val="000000" w:themeColor="text1"/>
                <w:szCs w:val="20"/>
              </w:rPr>
            </w:pPr>
            <w:r w:rsidRPr="00F06844">
              <w:rPr>
                <w:rFonts w:ascii="Times New Roman" w:hAnsi="Times New Roman" w:cs="Times New Roman"/>
                <w:noProof/>
                <w:color w:val="000000" w:themeColor="text1"/>
                <w:szCs w:val="20"/>
              </w:rPr>
              <w:t>28</w:t>
            </w:r>
            <w:r w:rsidR="000B0C4B" w:rsidRPr="00F06844">
              <w:rPr>
                <w:rFonts w:ascii="Times New Roman" w:hAnsi="Times New Roman" w:cs="Times New Roman"/>
                <w:noProof/>
                <w:color w:val="000000" w:themeColor="text1"/>
                <w:szCs w:val="20"/>
              </w:rPr>
              <w:t>6</w:t>
            </w:r>
            <w:r w:rsidR="00153085" w:rsidRPr="00F06844">
              <w:rPr>
                <w:rFonts w:ascii="Times New Roman" w:hAnsi="Times New Roman" w:cs="Times New Roman"/>
                <w:noProof/>
                <w:color w:val="000000" w:themeColor="text1"/>
                <w:szCs w:val="20"/>
              </w:rPr>
              <w:t>,0</w:t>
            </w:r>
            <w:r w:rsidRPr="00F06844">
              <w:rPr>
                <w:rFonts w:ascii="Times New Roman" w:hAnsi="Times New Roman" w:cs="Times New Roman"/>
                <w:noProof/>
                <w:color w:val="000000" w:themeColor="text1"/>
                <w:szCs w:val="20"/>
              </w:rPr>
              <w:t xml:space="preserve"> – 3</w:t>
            </w:r>
            <w:r w:rsidR="00153085" w:rsidRPr="00F06844">
              <w:rPr>
                <w:rFonts w:ascii="Times New Roman" w:hAnsi="Times New Roman" w:cs="Times New Roman"/>
                <w:noProof/>
                <w:color w:val="000000" w:themeColor="text1"/>
                <w:szCs w:val="20"/>
              </w:rPr>
              <w:t>40,4</w:t>
            </w:r>
          </w:p>
        </w:tc>
        <w:tc>
          <w:tcPr>
            <w:tcW w:w="2656" w:type="pct"/>
            <w:tcBorders>
              <w:top w:val="nil"/>
              <w:left w:val="nil"/>
              <w:bottom w:val="single" w:sz="4" w:space="0" w:color="auto"/>
              <w:right w:val="nil"/>
            </w:tcBorders>
            <w:vAlign w:val="center"/>
            <w:hideMark/>
          </w:tcPr>
          <w:p w14:paraId="32A92BDC" w14:textId="1476D4C1" w:rsidR="00002288" w:rsidRPr="00F06844" w:rsidRDefault="00002288" w:rsidP="00153085">
            <w:pPr>
              <w:ind w:left="406"/>
              <w:jc w:val="center"/>
              <w:rPr>
                <w:rFonts w:ascii="Times New Roman" w:hAnsi="Times New Roman" w:cs="Times New Roman"/>
                <w:noProof/>
                <w:color w:val="000000" w:themeColor="text1"/>
                <w:szCs w:val="20"/>
              </w:rPr>
            </w:pPr>
            <w:r w:rsidRPr="00F06844">
              <w:rPr>
                <w:rFonts w:ascii="Times New Roman" w:hAnsi="Times New Roman" w:cs="Times New Roman"/>
                <w:noProof/>
                <w:color w:val="000000" w:themeColor="text1"/>
                <w:szCs w:val="20"/>
              </w:rPr>
              <w:t>Sangat Puas</w:t>
            </w:r>
          </w:p>
        </w:tc>
      </w:tr>
    </w:tbl>
    <w:p w14:paraId="06D16CC0" w14:textId="77777777" w:rsidR="00002288" w:rsidRPr="00153085" w:rsidRDefault="00002288" w:rsidP="00153085">
      <w:pPr>
        <w:spacing w:line="240" w:lineRule="auto"/>
        <w:jc w:val="both"/>
        <w:rPr>
          <w:rFonts w:ascii="Times New Roman" w:hAnsi="Times New Roman" w:cs="Times New Roman"/>
          <w:noProof/>
          <w:color w:val="000000" w:themeColor="text1"/>
          <w:sz w:val="20"/>
          <w:szCs w:val="20"/>
        </w:rPr>
      </w:pPr>
      <w:r w:rsidRPr="00153085">
        <w:rPr>
          <w:rFonts w:ascii="Times New Roman" w:hAnsi="Times New Roman" w:cs="Times New Roman"/>
          <w:noProof/>
          <w:color w:val="000000" w:themeColor="text1"/>
          <w:sz w:val="20"/>
          <w:szCs w:val="20"/>
        </w:rPr>
        <w:t>Sumber: Data Primer diolah, 2025</w:t>
      </w:r>
    </w:p>
    <w:p w14:paraId="2B45BA66" w14:textId="77777777" w:rsidR="00002288" w:rsidRPr="00470B76" w:rsidRDefault="00002288" w:rsidP="00002288">
      <w:pPr>
        <w:pStyle w:val="ListParagraph"/>
        <w:numPr>
          <w:ilvl w:val="0"/>
          <w:numId w:val="2"/>
        </w:numPr>
        <w:spacing w:after="0" w:line="240" w:lineRule="auto"/>
        <w:ind w:left="218"/>
        <w:jc w:val="both"/>
        <w:rPr>
          <w:rFonts w:ascii="Times New Roman" w:eastAsiaTheme="minorEastAsia" w:hAnsi="Times New Roman" w:cs="Times New Roman"/>
          <w:i/>
          <w:iCs/>
          <w:noProof/>
          <w:sz w:val="24"/>
          <w:szCs w:val="24"/>
        </w:rPr>
      </w:pPr>
      <w:r w:rsidRPr="00470B76">
        <w:rPr>
          <w:rFonts w:ascii="Times New Roman" w:eastAsiaTheme="minorEastAsia" w:hAnsi="Times New Roman" w:cs="Times New Roman"/>
          <w:i/>
          <w:iCs/>
          <w:noProof/>
          <w:sz w:val="24"/>
          <w:szCs w:val="24"/>
        </w:rPr>
        <w:t xml:space="preserve">Analisis Importance Performance Analysis </w:t>
      </w:r>
      <w:r w:rsidRPr="00470B76">
        <w:rPr>
          <w:rFonts w:ascii="Times New Roman" w:eastAsiaTheme="minorEastAsia" w:hAnsi="Times New Roman" w:cs="Times New Roman"/>
          <w:noProof/>
          <w:sz w:val="24"/>
          <w:szCs w:val="24"/>
        </w:rPr>
        <w:t>(IPA)</w:t>
      </w:r>
      <w:r w:rsidRPr="00470B76">
        <w:rPr>
          <w:rFonts w:ascii="Times New Roman" w:eastAsiaTheme="minorEastAsia" w:hAnsi="Times New Roman" w:cs="Times New Roman"/>
          <w:i/>
          <w:iCs/>
          <w:noProof/>
          <w:sz w:val="24"/>
          <w:szCs w:val="24"/>
        </w:rPr>
        <w:t xml:space="preserve"> </w:t>
      </w:r>
    </w:p>
    <w:p w14:paraId="2D0C9AD2" w14:textId="77777777" w:rsidR="00002288" w:rsidRPr="00470B76" w:rsidRDefault="00002288" w:rsidP="000C23B0">
      <w:pPr>
        <w:spacing w:line="240" w:lineRule="auto"/>
        <w:ind w:left="218" w:firstLine="720"/>
        <w:jc w:val="both"/>
        <w:rPr>
          <w:rFonts w:ascii="Times New Roman" w:eastAsiaTheme="minorEastAsia" w:hAnsi="Times New Roman" w:cs="Times New Roman"/>
          <w:noProof/>
          <w:sz w:val="24"/>
          <w:szCs w:val="24"/>
        </w:rPr>
      </w:pPr>
      <w:r w:rsidRPr="00470B76">
        <w:rPr>
          <w:rFonts w:ascii="Times New Roman" w:eastAsiaTheme="minorEastAsia" w:hAnsi="Times New Roman" w:cs="Times New Roman"/>
          <w:noProof/>
          <w:sz w:val="24"/>
          <w:szCs w:val="24"/>
        </w:rPr>
        <w:t>Data yang telah terkumpul diolah terlebih dahulu agar data-data tersebut lebih sederhana dan rapi sehingga dalam penyajiannya nanti memudahkan peneliti untuk kemudian dianalisis. Tahap pengolahan data meliputi editing, tabulasi dan analisis. Setelah tahapan editing dan tabulasi selesai dilakukan, tahap selanjutnya adalah analisis. Tahap analisis data dilakukan dengan menggunakan metode Importance and Performance Analysis (IPA).</w:t>
      </w:r>
    </w:p>
    <w:p w14:paraId="5511AF74" w14:textId="77777777" w:rsidR="00002288" w:rsidRPr="00470B76" w:rsidRDefault="00002288" w:rsidP="000C23B0">
      <w:pPr>
        <w:spacing w:line="240" w:lineRule="auto"/>
        <w:ind w:left="289" w:firstLine="660"/>
        <w:jc w:val="both"/>
        <w:rPr>
          <w:rFonts w:ascii="Times New Roman" w:eastAsiaTheme="minorEastAsia" w:hAnsi="Times New Roman" w:cs="Times New Roman"/>
          <w:noProof/>
          <w:sz w:val="24"/>
          <w:szCs w:val="24"/>
        </w:rPr>
      </w:pPr>
      <w:r w:rsidRPr="00470B76">
        <w:rPr>
          <w:rFonts w:ascii="Times New Roman" w:eastAsiaTheme="minorEastAsia" w:hAnsi="Times New Roman" w:cs="Times New Roman"/>
          <w:noProof/>
          <w:sz w:val="24"/>
          <w:szCs w:val="24"/>
        </w:rPr>
        <w:t xml:space="preserve">Menurut </w:t>
      </w:r>
      <w:r w:rsidRPr="00470B76">
        <w:rPr>
          <w:rFonts w:ascii="Times New Roman" w:eastAsiaTheme="minorEastAsia" w:hAnsi="Times New Roman" w:cs="Times New Roman"/>
          <w:noProof/>
          <w:sz w:val="24"/>
          <w:szCs w:val="24"/>
        </w:rPr>
        <w:fldChar w:fldCharType="begin" w:fldLock="1"/>
      </w:r>
      <w:r w:rsidRPr="00470B76">
        <w:rPr>
          <w:rFonts w:ascii="Times New Roman" w:eastAsiaTheme="minorEastAsia" w:hAnsi="Times New Roman" w:cs="Times New Roman"/>
          <w:noProof/>
          <w:sz w:val="24"/>
          <w:szCs w:val="24"/>
        </w:rPr>
        <w:instrText>ADDIN CSL_CITATION {"citationItems":[{"id":"ITEM-1","itemData":{"DOI":"10.29040/jiei.v3i01.100","ISSN":"2477-6157","abstract":"The purpose of this study was to determine the quality of services provided by the bank in serving kepusan customers using 5 dimensions of assurance, reliability, tangibility, empathy, and responsiveness, so from that dimension is unknown dimension into the client's preferences into consideration the quality of services by banks in Surakarta. The method used is the Importance Performance Analysis (IPA) and the Customer Satisfaction Index (CSI) doped with Miscrosoft software Excel for Windows and SPSS for windows. Questionnaires distributed amounted to 90 respondents with a sampling with accidental sampling method. The results of data processing by using IPA (Importance Performance Analysis) obtained an average rate of 95.21% suitability. Furthermore, for the assessment of the quadrant where the priority that should be corrected is related  Equanimity  customers  and  Ease  of  providing  services.  However  the  overall  services provided  by the  bank  are  quite  satisfied  because  of  the  20  attributes,  only  the  second  to  be prioritized. It was also evident from the results of the methods CSI (Customer Satisfaction Index) indicates the level of customer satisfaction by 80.80%. The value is in the range from 66 to 80.99%, so overall customers are satisfied with the performance of the services provided by the bank in Surakarta.","author":[{"dropping-particle":"","family":"Siyamto","given":"Yudi","non-dropping-particle":"","parse-names":false,"suffix":""}],"container-title":"Jurnal Ilmiah Ekonomi Islam","id":"ITEM-1","issue":"01","issued":{"date-parts":[["2017"]]},"page":"63","title":"Kualitas Pelayanan Bank Dengan Menggunakan Metode Importance Performance Analysis (Ipa) Dan Customer Satisfaction Index (Csi) Terhadap Kepuasan Nasabah","type":"article-journal","volume":"3"},"uris":["http://www.mendeley.com/documents/?uuid=b6f1397c-5876-4bd2-91d0-d90d79362852"]}],"mendeley":{"formattedCitation":"(Siyamto, 2017)","manualFormatting":"Siyamto, (2017)","plainTextFormattedCitation":"(Siyamto, 2017)","previouslyFormattedCitation":"(Siyamto, 2017)"},"properties":{"noteIndex":0},"schema":"https://github.com/citation-style-language/schema/raw/master/csl-citation.json"}</w:instrText>
      </w:r>
      <w:r w:rsidRPr="00470B76">
        <w:rPr>
          <w:rFonts w:ascii="Times New Roman" w:eastAsiaTheme="minorEastAsia" w:hAnsi="Times New Roman" w:cs="Times New Roman"/>
          <w:noProof/>
          <w:sz w:val="24"/>
          <w:szCs w:val="24"/>
        </w:rPr>
        <w:fldChar w:fldCharType="separate"/>
      </w:r>
      <w:r w:rsidRPr="00470B76">
        <w:rPr>
          <w:rFonts w:ascii="Times New Roman" w:eastAsiaTheme="minorEastAsia" w:hAnsi="Times New Roman" w:cs="Times New Roman"/>
          <w:noProof/>
          <w:sz w:val="24"/>
          <w:szCs w:val="24"/>
        </w:rPr>
        <w:t>Siyamto, (2017)</w:t>
      </w:r>
      <w:r w:rsidRPr="00470B76">
        <w:rPr>
          <w:rFonts w:ascii="Times New Roman" w:eastAsiaTheme="minorEastAsia" w:hAnsi="Times New Roman" w:cs="Times New Roman"/>
          <w:noProof/>
          <w:sz w:val="24"/>
          <w:szCs w:val="24"/>
        </w:rPr>
        <w:fldChar w:fldCharType="end"/>
      </w:r>
      <w:r w:rsidRPr="00470B76">
        <w:rPr>
          <w:rFonts w:ascii="Times New Roman" w:eastAsiaTheme="minorEastAsia" w:hAnsi="Times New Roman" w:cs="Times New Roman"/>
          <w:noProof/>
          <w:sz w:val="24"/>
          <w:szCs w:val="24"/>
        </w:rPr>
        <w:t xml:space="preserve"> masing-masing kuadran pada diagram kartesius menggambarkan keadaan yang berbeda, yaitu</w:t>
      </w:r>
    </w:p>
    <w:p w14:paraId="2284E516" w14:textId="77777777" w:rsidR="00002288" w:rsidRPr="00470B76" w:rsidRDefault="00002288" w:rsidP="000C23B0">
      <w:pPr>
        <w:pStyle w:val="ListParagraph"/>
        <w:numPr>
          <w:ilvl w:val="0"/>
          <w:numId w:val="3"/>
        </w:numPr>
        <w:spacing w:after="0" w:line="240" w:lineRule="auto"/>
        <w:ind w:left="643"/>
        <w:jc w:val="both"/>
        <w:rPr>
          <w:rFonts w:ascii="Times New Roman" w:eastAsiaTheme="minorEastAsia" w:hAnsi="Times New Roman" w:cs="Times New Roman"/>
          <w:noProof/>
          <w:sz w:val="24"/>
          <w:szCs w:val="24"/>
        </w:rPr>
      </w:pPr>
      <w:r w:rsidRPr="00470B76">
        <w:rPr>
          <w:rFonts w:ascii="Times New Roman" w:eastAsiaTheme="minorEastAsia" w:hAnsi="Times New Roman" w:cs="Times New Roman"/>
          <w:noProof/>
          <w:sz w:val="24"/>
          <w:szCs w:val="24"/>
        </w:rPr>
        <w:t>Kuadran I (Prioritas Utama) memuat atribut-atribut dengan tingkat kepentingan tinggi tetapi tingkat kinerja rendah. Atribut-atribut yang termasuk dalam kuadran ini harus ditingkatkan dan diperbaiki sehingga menjadi prioritas utama.</w:t>
      </w:r>
    </w:p>
    <w:p w14:paraId="5F553EB4" w14:textId="77777777" w:rsidR="00002288" w:rsidRPr="00470B76" w:rsidRDefault="00002288" w:rsidP="000C23B0">
      <w:pPr>
        <w:pStyle w:val="ListParagraph"/>
        <w:numPr>
          <w:ilvl w:val="0"/>
          <w:numId w:val="3"/>
        </w:numPr>
        <w:spacing w:after="0" w:line="240" w:lineRule="auto"/>
        <w:ind w:left="643"/>
        <w:jc w:val="both"/>
        <w:rPr>
          <w:rFonts w:ascii="Times New Roman" w:eastAsiaTheme="minorEastAsia" w:hAnsi="Times New Roman" w:cs="Times New Roman"/>
          <w:noProof/>
          <w:sz w:val="24"/>
          <w:szCs w:val="24"/>
        </w:rPr>
      </w:pPr>
      <w:r w:rsidRPr="00470B76">
        <w:rPr>
          <w:rFonts w:ascii="Times New Roman" w:eastAsiaTheme="minorEastAsia" w:hAnsi="Times New Roman" w:cs="Times New Roman"/>
          <w:noProof/>
          <w:sz w:val="24"/>
          <w:szCs w:val="24"/>
        </w:rPr>
        <w:t>Kuadran II (Pertahankan Prestasi) memuat atribut- dilaksanakan sesuai harapan. Atribut-atribut yang termasuk dalam kuadran ini harus dipertahankan dan dikelola baik.</w:t>
      </w:r>
    </w:p>
    <w:p w14:paraId="645364B1" w14:textId="77777777" w:rsidR="00002288" w:rsidRPr="00470B76" w:rsidRDefault="00002288" w:rsidP="000C23B0">
      <w:pPr>
        <w:pStyle w:val="ListParagraph"/>
        <w:numPr>
          <w:ilvl w:val="0"/>
          <w:numId w:val="3"/>
        </w:numPr>
        <w:spacing w:after="0" w:line="240" w:lineRule="auto"/>
        <w:ind w:left="643"/>
        <w:jc w:val="both"/>
        <w:rPr>
          <w:rFonts w:ascii="Times New Roman" w:eastAsiaTheme="minorEastAsia" w:hAnsi="Times New Roman" w:cs="Times New Roman"/>
          <w:noProof/>
          <w:sz w:val="24"/>
          <w:szCs w:val="24"/>
        </w:rPr>
      </w:pPr>
      <w:r w:rsidRPr="00470B76">
        <w:rPr>
          <w:rFonts w:ascii="Times New Roman" w:eastAsiaTheme="minorEastAsia" w:hAnsi="Times New Roman" w:cs="Times New Roman"/>
          <w:noProof/>
          <w:sz w:val="24"/>
          <w:szCs w:val="24"/>
        </w:rPr>
        <w:t>Kuadran III “Prioritas Rendah</w:t>
      </w:r>
      <w:r w:rsidRPr="00470B76">
        <w:rPr>
          <w:rFonts w:ascii="Times New Roman" w:eastAsiaTheme="minorEastAsia" w:hAnsi="Times New Roman" w:cs="Times New Roman"/>
          <w:i/>
          <w:iCs/>
          <w:noProof/>
          <w:sz w:val="24"/>
          <w:szCs w:val="24"/>
        </w:rPr>
        <w:t>”(low importance &amp; low performance)</w:t>
      </w:r>
      <w:r w:rsidRPr="00470B76">
        <w:rPr>
          <w:rFonts w:ascii="Times New Roman" w:eastAsiaTheme="minorEastAsia" w:hAnsi="Times New Roman" w:cs="Times New Roman"/>
          <w:noProof/>
          <w:sz w:val="24"/>
          <w:szCs w:val="24"/>
        </w:rPr>
        <w:t xml:space="preserve"> Atribut yang terletak pada kuadran ini mempunyai tingkat kinerja yang rendah dan sekaligus dianggap tidak terlalu penting bagi konsumen, sehingga pihak manajemen tidak perlu memprioritaskan atau terlalu memberikan perhatian pada faktor -faktor tersebut.</w:t>
      </w:r>
    </w:p>
    <w:p w14:paraId="6E4ACA51" w14:textId="77777777" w:rsidR="00002288" w:rsidRPr="00470B76" w:rsidRDefault="00002288" w:rsidP="002F13B8">
      <w:pPr>
        <w:pStyle w:val="ListParagraph"/>
        <w:numPr>
          <w:ilvl w:val="0"/>
          <w:numId w:val="3"/>
        </w:numPr>
        <w:spacing w:line="240" w:lineRule="auto"/>
        <w:ind w:left="643"/>
        <w:jc w:val="both"/>
        <w:rPr>
          <w:rFonts w:ascii="Times New Roman" w:eastAsiaTheme="minorEastAsia" w:hAnsi="Times New Roman" w:cs="Times New Roman"/>
          <w:noProof/>
          <w:sz w:val="24"/>
          <w:szCs w:val="24"/>
        </w:rPr>
      </w:pPr>
      <w:r w:rsidRPr="00470B76">
        <w:rPr>
          <w:rFonts w:ascii="Times New Roman" w:eastAsiaTheme="minorEastAsia" w:hAnsi="Times New Roman" w:cs="Times New Roman"/>
          <w:noProof/>
          <w:sz w:val="24"/>
          <w:szCs w:val="24"/>
        </w:rPr>
        <w:t>Kuadran IV (Berlebih)</w:t>
      </w:r>
      <w:r w:rsidRPr="00470B76">
        <w:rPr>
          <w:rFonts w:ascii="Times New Roman" w:hAnsi="Times New Roman" w:cs="Times New Roman"/>
          <w:noProof/>
          <w:sz w:val="24"/>
          <w:szCs w:val="24"/>
        </w:rPr>
        <w:t xml:space="preserve"> </w:t>
      </w:r>
      <w:r w:rsidRPr="00470B76">
        <w:rPr>
          <w:rFonts w:ascii="Times New Roman" w:eastAsiaTheme="minorEastAsia" w:hAnsi="Times New Roman" w:cs="Times New Roman"/>
          <w:i/>
          <w:iCs/>
          <w:noProof/>
          <w:sz w:val="24"/>
          <w:szCs w:val="24"/>
        </w:rPr>
        <w:t>“</w:t>
      </w:r>
      <w:r w:rsidRPr="00470B76">
        <w:rPr>
          <w:rFonts w:ascii="Times New Roman" w:eastAsiaTheme="minorEastAsia" w:hAnsi="Times New Roman" w:cs="Times New Roman"/>
          <w:noProof/>
          <w:sz w:val="24"/>
          <w:szCs w:val="24"/>
        </w:rPr>
        <w:t>Cenderung Berlebihan</w:t>
      </w:r>
      <w:r w:rsidRPr="00470B76">
        <w:rPr>
          <w:rFonts w:ascii="Times New Roman" w:eastAsiaTheme="minorEastAsia" w:hAnsi="Times New Roman" w:cs="Times New Roman"/>
          <w:i/>
          <w:iCs/>
          <w:noProof/>
          <w:sz w:val="24"/>
          <w:szCs w:val="24"/>
        </w:rPr>
        <w:t>”(Low Importance &amp; High Performance</w:t>
      </w:r>
      <w:r w:rsidRPr="00470B76">
        <w:rPr>
          <w:rFonts w:ascii="Times New Roman" w:eastAsiaTheme="minorEastAsia" w:hAnsi="Times New Roman" w:cs="Times New Roman"/>
          <w:noProof/>
          <w:sz w:val="24"/>
          <w:szCs w:val="24"/>
        </w:rPr>
        <w:t>) Atribut yang terletak pada kuadran ini dianggap tidak terlalu penting sehingga pihak manajemen perlu mengalokasikan sumber daya yang terkait dengan atribut tersebut kepada atribut lain yang mempunyai prioritas penanganan lebih tinggi yang masih membutuhkan peningkatan,semisal dikuadran keempat.</w:t>
      </w:r>
    </w:p>
    <w:p w14:paraId="564975DF" w14:textId="77777777" w:rsidR="002F13B8" w:rsidRPr="00470B76" w:rsidRDefault="002F13B8" w:rsidP="002F13B8">
      <w:pPr>
        <w:pStyle w:val="ListParagraph"/>
        <w:spacing w:line="240" w:lineRule="auto"/>
        <w:ind w:left="643"/>
        <w:jc w:val="both"/>
        <w:rPr>
          <w:rFonts w:ascii="Times New Roman" w:eastAsiaTheme="minorEastAsia" w:hAnsi="Times New Roman" w:cs="Times New Roman"/>
          <w:noProof/>
          <w:sz w:val="24"/>
          <w:szCs w:val="24"/>
        </w:rPr>
      </w:pPr>
    </w:p>
    <w:p w14:paraId="128786ED" w14:textId="5B2DC642" w:rsidR="002F13B8" w:rsidRPr="00470B76" w:rsidRDefault="002F13B8" w:rsidP="002F13B8">
      <w:pPr>
        <w:pStyle w:val="ListParagraph"/>
        <w:numPr>
          <w:ilvl w:val="0"/>
          <w:numId w:val="2"/>
        </w:numPr>
        <w:spacing w:before="240" w:after="0" w:line="240" w:lineRule="auto"/>
        <w:ind w:left="284" w:hanging="426"/>
        <w:jc w:val="both"/>
        <w:rPr>
          <w:rFonts w:ascii="Times New Roman" w:eastAsiaTheme="minorEastAsia" w:hAnsi="Times New Roman" w:cs="Times New Roman"/>
          <w:b/>
          <w:bCs/>
          <w:noProof/>
          <w:sz w:val="24"/>
          <w:szCs w:val="24"/>
        </w:rPr>
      </w:pPr>
      <w:r w:rsidRPr="00470B76">
        <w:rPr>
          <w:rFonts w:ascii="Times New Roman" w:eastAsiaTheme="minorEastAsia" w:hAnsi="Times New Roman" w:cs="Times New Roman"/>
          <w:b/>
          <w:bCs/>
          <w:i/>
          <w:iCs/>
          <w:noProof/>
          <w:sz w:val="24"/>
          <w:szCs w:val="24"/>
        </w:rPr>
        <w:t xml:space="preserve">Analisis </w:t>
      </w:r>
      <w:bookmarkStart w:id="4" w:name="_Hlk202869465"/>
      <w:r w:rsidRPr="00470B76">
        <w:rPr>
          <w:rFonts w:ascii="Times New Roman" w:eastAsiaTheme="minorEastAsia" w:hAnsi="Times New Roman" w:cs="Times New Roman"/>
          <w:b/>
          <w:bCs/>
          <w:i/>
          <w:iCs/>
          <w:noProof/>
          <w:sz w:val="24"/>
          <w:szCs w:val="24"/>
        </w:rPr>
        <w:t>Customer Satisfaction Index</w:t>
      </w:r>
      <w:r w:rsidRPr="00470B76">
        <w:rPr>
          <w:rFonts w:ascii="Times New Roman" w:eastAsiaTheme="minorEastAsia" w:hAnsi="Times New Roman" w:cs="Times New Roman"/>
          <w:b/>
          <w:bCs/>
          <w:noProof/>
          <w:sz w:val="24"/>
          <w:szCs w:val="24"/>
        </w:rPr>
        <w:t xml:space="preserve"> (CSI)</w:t>
      </w:r>
      <w:bookmarkEnd w:id="4"/>
    </w:p>
    <w:p w14:paraId="46407478" w14:textId="77777777" w:rsidR="00002288" w:rsidRPr="00470B76" w:rsidRDefault="00002288" w:rsidP="000C23B0">
      <w:pPr>
        <w:spacing w:line="240" w:lineRule="auto"/>
        <w:ind w:left="643" w:firstLine="720"/>
        <w:jc w:val="both"/>
        <w:rPr>
          <w:rFonts w:ascii="Times New Roman" w:eastAsiaTheme="minorEastAsia" w:hAnsi="Times New Roman" w:cs="Times New Roman"/>
          <w:noProof/>
          <w:sz w:val="24"/>
          <w:szCs w:val="24"/>
        </w:rPr>
      </w:pPr>
      <w:r w:rsidRPr="00470B76">
        <w:rPr>
          <w:rFonts w:ascii="Times New Roman" w:eastAsiaTheme="minorEastAsia" w:hAnsi="Times New Roman" w:cs="Times New Roman"/>
          <w:noProof/>
          <w:sz w:val="24"/>
          <w:szCs w:val="24"/>
        </w:rPr>
        <w:t xml:space="preserve">Metode analisis data pada identifikasi tingkat kepuasan petani terhadap kinerja penyuluh pertanian secara deskriptif menggunakan analisis Customer Satisfaction Index (CSI). Menurut Syukri (2017) analisis CSI merupakan pendekatan tingkat kepuasan konsumen secara menyeluruh dengan memperhatikan kepentingan dari atribut-atribut </w:t>
      </w:r>
      <w:r w:rsidRPr="00470B76">
        <w:rPr>
          <w:rFonts w:ascii="Times New Roman" w:eastAsiaTheme="minorEastAsia" w:hAnsi="Times New Roman" w:cs="Times New Roman"/>
          <w:noProof/>
          <w:sz w:val="24"/>
          <w:szCs w:val="24"/>
        </w:rPr>
        <w:lastRenderedPageBreak/>
        <w:t>jasa pelayanan. Hasil analisis CSI dapat digunakan sebagai bahan acuan untuk menentukan sasaran-sasaran di tahun mendatang. Menurut Aritonang (2019) langkah-langkah pengukuran indeks kepuasan pelayanan meliputi :</w:t>
      </w:r>
    </w:p>
    <w:p w14:paraId="31C100ED" w14:textId="77777777" w:rsidR="00002288" w:rsidRPr="00470B76" w:rsidRDefault="00002288" w:rsidP="00002288">
      <w:pPr>
        <w:pStyle w:val="ListParagraph"/>
        <w:numPr>
          <w:ilvl w:val="0"/>
          <w:numId w:val="4"/>
        </w:numPr>
        <w:spacing w:after="0" w:line="240" w:lineRule="auto"/>
        <w:ind w:left="643" w:hanging="578"/>
        <w:jc w:val="both"/>
        <w:rPr>
          <w:rFonts w:ascii="Times New Roman" w:eastAsiaTheme="minorEastAsia" w:hAnsi="Times New Roman" w:cs="Times New Roman"/>
          <w:noProof/>
          <w:sz w:val="24"/>
          <w:szCs w:val="24"/>
        </w:rPr>
      </w:pPr>
      <w:r w:rsidRPr="00470B76">
        <w:rPr>
          <w:rFonts w:ascii="Times New Roman" w:eastAsiaTheme="minorEastAsia" w:hAnsi="Times New Roman" w:cs="Times New Roman"/>
          <w:noProof/>
          <w:sz w:val="24"/>
          <w:szCs w:val="24"/>
        </w:rPr>
        <w:t>Menghitung Mean Importance Score (MSS), yaitu rata-rata skor kepentingannya.</w:t>
      </w:r>
    </w:p>
    <w:p w14:paraId="544D5C10" w14:textId="77777777" w:rsidR="00002288" w:rsidRPr="00470B76" w:rsidRDefault="00002288" w:rsidP="000C23B0">
      <w:pPr>
        <w:spacing w:after="0" w:line="240" w:lineRule="auto"/>
        <w:ind w:left="502"/>
        <w:jc w:val="both"/>
        <w:rPr>
          <w:rFonts w:ascii="Times New Roman" w:eastAsiaTheme="minorEastAsia" w:hAnsi="Times New Roman" w:cs="Times New Roman"/>
          <w:noProof/>
          <w:sz w:val="24"/>
          <w:szCs w:val="24"/>
        </w:rPr>
      </w:pPr>
      <w:r w:rsidRPr="00470B76">
        <w:rPr>
          <w:rFonts w:ascii="Times New Roman" w:eastAsiaTheme="minorEastAsia" w:hAnsi="Times New Roman" w:cs="Times New Roman"/>
          <w:noProof/>
          <w:sz w:val="24"/>
          <w:szCs w:val="24"/>
        </w:rPr>
        <w:t xml:space="preserve">   MSS = </w:t>
      </w:r>
      <m:oMath>
        <m:f>
          <m:fPr>
            <m:ctrlPr>
              <w:rPr>
                <w:rFonts w:ascii="Cambria Math" w:eastAsiaTheme="minorEastAsia" w:hAnsi="Cambria Math" w:cs="Times New Roman"/>
                <w:i/>
                <w:noProof/>
                <w:sz w:val="24"/>
                <w:szCs w:val="24"/>
              </w:rPr>
            </m:ctrlPr>
          </m:fPr>
          <m:num>
            <m:nary>
              <m:naryPr>
                <m:chr m:val="∑"/>
                <m:limLoc m:val="subSup"/>
                <m:ctrlPr>
                  <w:rPr>
                    <w:rFonts w:ascii="Cambria Math" w:eastAsiaTheme="minorEastAsia" w:hAnsi="Cambria Math" w:cs="Times New Roman"/>
                    <w:i/>
                    <w:noProof/>
                    <w:sz w:val="24"/>
                    <w:szCs w:val="24"/>
                  </w:rPr>
                </m:ctrlPr>
              </m:naryPr>
              <m:sub>
                <m:r>
                  <w:rPr>
                    <w:rFonts w:ascii="Cambria Math" w:eastAsiaTheme="minorEastAsia" w:hAnsi="Cambria Math" w:cs="Times New Roman"/>
                    <w:noProof/>
                    <w:sz w:val="24"/>
                    <w:szCs w:val="24"/>
                  </w:rPr>
                  <m:t>i=1</m:t>
                </m:r>
              </m:sub>
              <m:sup>
                <m:r>
                  <w:rPr>
                    <w:rFonts w:ascii="Cambria Math" w:eastAsiaTheme="minorEastAsia" w:hAnsi="Cambria Math" w:cs="Times New Roman"/>
                    <w:noProof/>
                    <w:sz w:val="24"/>
                    <w:szCs w:val="24"/>
                  </w:rPr>
                  <m:t>n</m:t>
                </m:r>
              </m:sup>
              <m:e>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Y</m:t>
                    </m:r>
                  </m:e>
                  <m:sub>
                    <m:r>
                      <w:rPr>
                        <w:rFonts w:ascii="Cambria Math" w:eastAsiaTheme="minorEastAsia" w:hAnsi="Cambria Math" w:cs="Times New Roman"/>
                        <w:noProof/>
                        <w:sz w:val="24"/>
                        <w:szCs w:val="24"/>
                      </w:rPr>
                      <m:t>i</m:t>
                    </m:r>
                  </m:sub>
                </m:sSub>
              </m:e>
            </m:nary>
          </m:num>
          <m:den>
            <m:r>
              <w:rPr>
                <w:rFonts w:ascii="Cambria Math" w:eastAsiaTheme="minorEastAsia" w:hAnsi="Cambria Math" w:cs="Times New Roman"/>
                <w:noProof/>
                <w:sz w:val="24"/>
                <w:szCs w:val="24"/>
              </w:rPr>
              <m:t>n</m:t>
            </m:r>
          </m:den>
        </m:f>
      </m:oMath>
    </w:p>
    <w:p w14:paraId="36D1B518" w14:textId="77777777" w:rsidR="00002288" w:rsidRPr="00470B76" w:rsidRDefault="00002288" w:rsidP="000C23B0">
      <w:pPr>
        <w:spacing w:after="0" w:line="240" w:lineRule="auto"/>
        <w:ind w:left="218"/>
        <w:jc w:val="both"/>
        <w:rPr>
          <w:rFonts w:ascii="Times New Roman" w:eastAsiaTheme="minorEastAsia" w:hAnsi="Times New Roman" w:cs="Times New Roman"/>
          <w:noProof/>
          <w:sz w:val="24"/>
          <w:szCs w:val="24"/>
        </w:rPr>
      </w:pPr>
      <w:r w:rsidRPr="00470B76">
        <w:rPr>
          <w:rFonts w:ascii="Times New Roman" w:eastAsiaTheme="minorEastAsia" w:hAnsi="Times New Roman" w:cs="Times New Roman"/>
          <w:noProof/>
          <w:sz w:val="24"/>
          <w:szCs w:val="24"/>
        </w:rPr>
        <w:t xml:space="preserve">       Keterangan : </w:t>
      </w:r>
    </w:p>
    <w:p w14:paraId="261D270C" w14:textId="77777777" w:rsidR="00002288" w:rsidRPr="00470B76" w:rsidRDefault="00002288" w:rsidP="000C23B0">
      <w:pPr>
        <w:spacing w:after="0" w:line="240" w:lineRule="auto"/>
        <w:ind w:firstLine="720"/>
        <w:jc w:val="both"/>
        <w:rPr>
          <w:rFonts w:ascii="Times New Roman" w:eastAsiaTheme="minorEastAsia" w:hAnsi="Times New Roman" w:cs="Times New Roman"/>
          <w:noProof/>
          <w:sz w:val="24"/>
          <w:szCs w:val="24"/>
        </w:rPr>
      </w:pPr>
      <w:r w:rsidRPr="00470B76">
        <w:rPr>
          <w:rFonts w:ascii="Times New Roman" w:eastAsiaTheme="minorEastAsia" w:hAnsi="Times New Roman" w:cs="Times New Roman"/>
          <w:noProof/>
          <w:sz w:val="24"/>
          <w:szCs w:val="24"/>
        </w:rPr>
        <w:t xml:space="preserve"> n = Jumlah konsumen</w:t>
      </w:r>
    </w:p>
    <w:p w14:paraId="476FBC38" w14:textId="3EB4BD66" w:rsidR="00002288" w:rsidRPr="00470B76" w:rsidRDefault="00002288" w:rsidP="000C23B0">
      <w:pPr>
        <w:spacing w:after="0" w:line="240" w:lineRule="auto"/>
        <w:ind w:left="643"/>
        <w:jc w:val="both"/>
        <w:rPr>
          <w:rFonts w:ascii="Times New Roman" w:eastAsiaTheme="minorEastAsia" w:hAnsi="Times New Roman" w:cs="Times New Roman"/>
          <w:noProof/>
          <w:sz w:val="24"/>
          <w:szCs w:val="24"/>
        </w:rPr>
      </w:pPr>
      <w:r w:rsidRPr="00470B76">
        <w:rPr>
          <w:rFonts w:ascii="Times New Roman" w:eastAsiaTheme="minorEastAsia" w:hAnsi="Times New Roman" w:cs="Times New Roman"/>
          <w:noProof/>
          <w:sz w:val="24"/>
          <w:szCs w:val="24"/>
        </w:rPr>
        <w:t xml:space="preserve"> Yi = Nilai Kepuasan </w:t>
      </w:r>
    </w:p>
    <w:p w14:paraId="2494876A" w14:textId="77777777" w:rsidR="00002288" w:rsidRPr="00470B76" w:rsidRDefault="00002288" w:rsidP="00002288">
      <w:pPr>
        <w:pStyle w:val="ListParagraph"/>
        <w:numPr>
          <w:ilvl w:val="0"/>
          <w:numId w:val="4"/>
        </w:numPr>
        <w:spacing w:after="0" w:line="240" w:lineRule="auto"/>
        <w:ind w:left="643" w:hanging="426"/>
        <w:jc w:val="both"/>
        <w:rPr>
          <w:rFonts w:ascii="Times New Roman" w:eastAsiaTheme="minorEastAsia" w:hAnsi="Times New Roman" w:cs="Times New Roman"/>
          <w:noProof/>
          <w:sz w:val="24"/>
          <w:szCs w:val="24"/>
        </w:rPr>
      </w:pPr>
      <w:r w:rsidRPr="00470B76">
        <w:rPr>
          <w:rFonts w:ascii="Times New Roman" w:eastAsiaTheme="minorEastAsia" w:hAnsi="Times New Roman" w:cs="Times New Roman"/>
          <w:noProof/>
          <w:sz w:val="24"/>
          <w:szCs w:val="24"/>
        </w:rPr>
        <w:t>Menghitung Weight Score (WS), yaitu perkalian antara WF dengan rata-rata tingkat kepuasan atau Mean Satisfaction Score (MSS).</w:t>
      </w:r>
    </w:p>
    <w:p w14:paraId="711BA387" w14:textId="77777777" w:rsidR="00002288" w:rsidRPr="00470B76" w:rsidRDefault="00002288" w:rsidP="00002288">
      <w:pPr>
        <w:pStyle w:val="ListParagraph"/>
        <w:spacing w:after="0" w:line="240" w:lineRule="auto"/>
        <w:ind w:left="643"/>
        <w:jc w:val="both"/>
        <w:rPr>
          <w:rFonts w:ascii="Times New Roman" w:eastAsiaTheme="minorEastAsia" w:hAnsi="Times New Roman" w:cs="Times New Roman"/>
          <w:noProof/>
          <w:sz w:val="24"/>
          <w:szCs w:val="24"/>
        </w:rPr>
      </w:pPr>
      <w:r w:rsidRPr="00470B76">
        <w:rPr>
          <w:rFonts w:ascii="Times New Roman" w:eastAsiaTheme="minorEastAsia" w:hAnsi="Times New Roman" w:cs="Times New Roman"/>
          <w:noProof/>
          <w:sz w:val="24"/>
          <w:szCs w:val="24"/>
        </w:rPr>
        <w:t xml:space="preserve">WS X WF </w:t>
      </w:r>
    </w:p>
    <w:p w14:paraId="4C5D70D2" w14:textId="77777777" w:rsidR="00002288" w:rsidRPr="00470B76" w:rsidRDefault="00002288" w:rsidP="00002288">
      <w:pPr>
        <w:pStyle w:val="ListParagraph"/>
        <w:numPr>
          <w:ilvl w:val="0"/>
          <w:numId w:val="4"/>
        </w:numPr>
        <w:spacing w:after="0" w:line="240" w:lineRule="auto"/>
        <w:ind w:left="643" w:hanging="425"/>
        <w:jc w:val="both"/>
        <w:rPr>
          <w:rFonts w:ascii="Times New Roman" w:eastAsiaTheme="minorEastAsia" w:hAnsi="Times New Roman" w:cs="Times New Roman"/>
          <w:noProof/>
          <w:sz w:val="24"/>
          <w:szCs w:val="24"/>
        </w:rPr>
      </w:pPr>
      <w:r w:rsidRPr="00470B76">
        <w:rPr>
          <w:rFonts w:ascii="Times New Roman" w:eastAsiaTheme="minorEastAsia" w:hAnsi="Times New Roman" w:cs="Times New Roman"/>
          <w:noProof/>
          <w:sz w:val="24"/>
          <w:szCs w:val="24"/>
        </w:rPr>
        <w:t>Menghitung Customer Satisfaction Indeks(CSI), yaitu perhitungan dari WS dibagi skala maksimal atau Highest Scale (HS) yang kemudian dikalikan 100%.</w:t>
      </w:r>
    </w:p>
    <w:p w14:paraId="37BE0F04" w14:textId="77777777" w:rsidR="00002288" w:rsidRPr="00470B76" w:rsidRDefault="00002288" w:rsidP="00002288">
      <w:pPr>
        <w:spacing w:after="0" w:line="240" w:lineRule="auto"/>
        <w:ind w:firstLine="720"/>
        <w:jc w:val="both"/>
        <w:rPr>
          <w:rFonts w:ascii="Times New Roman" w:eastAsiaTheme="minorEastAsia" w:hAnsi="Times New Roman" w:cs="Times New Roman"/>
          <w:noProof/>
          <w:sz w:val="24"/>
          <w:szCs w:val="24"/>
        </w:rPr>
      </w:pPr>
      <w:r w:rsidRPr="00470B76">
        <w:rPr>
          <w:rFonts w:ascii="Times New Roman" w:eastAsiaTheme="minorEastAsia" w:hAnsi="Times New Roman" w:cs="Times New Roman"/>
          <w:noProof/>
          <w:sz w:val="24"/>
          <w:szCs w:val="24"/>
        </w:rPr>
        <w:t xml:space="preserve">CSI= </w:t>
      </w:r>
      <m:oMath>
        <m:f>
          <m:fPr>
            <m:ctrlPr>
              <w:rPr>
                <w:rFonts w:ascii="Cambria Math" w:eastAsiaTheme="minorEastAsia" w:hAnsi="Cambria Math" w:cs="Times New Roman"/>
                <w:i/>
                <w:noProof/>
                <w:sz w:val="24"/>
                <w:szCs w:val="24"/>
              </w:rPr>
            </m:ctrlPr>
          </m:fPr>
          <m:num>
            <m:nary>
              <m:naryPr>
                <m:chr m:val="∑"/>
                <m:limLoc m:val="subSup"/>
                <m:ctrlPr>
                  <w:rPr>
                    <w:rFonts w:ascii="Cambria Math" w:eastAsiaTheme="minorEastAsia" w:hAnsi="Cambria Math" w:cs="Times New Roman"/>
                    <w:i/>
                    <w:noProof/>
                    <w:sz w:val="24"/>
                    <w:szCs w:val="24"/>
                  </w:rPr>
                </m:ctrlPr>
              </m:naryPr>
              <m:sub>
                <m:r>
                  <w:rPr>
                    <w:rFonts w:ascii="Cambria Math" w:eastAsiaTheme="minorEastAsia" w:hAnsi="Cambria Math" w:cs="Times New Roman"/>
                    <w:noProof/>
                    <w:sz w:val="24"/>
                    <w:szCs w:val="24"/>
                  </w:rPr>
                  <m:t>i=1</m:t>
                </m:r>
              </m:sub>
              <m:sup>
                <m:r>
                  <w:rPr>
                    <w:rFonts w:ascii="Cambria Math" w:eastAsiaTheme="minorEastAsia" w:hAnsi="Cambria Math" w:cs="Times New Roman"/>
                    <w:noProof/>
                    <w:sz w:val="24"/>
                    <w:szCs w:val="24"/>
                  </w:rPr>
                  <m:t>p</m:t>
                </m:r>
              </m:sup>
              <m:e>
                <m:r>
                  <w:rPr>
                    <w:rFonts w:ascii="Cambria Math" w:eastAsiaTheme="minorEastAsia" w:hAnsi="Cambria Math" w:cs="Times New Roman"/>
                    <w:noProof/>
                    <w:sz w:val="24"/>
                    <w:szCs w:val="24"/>
                  </w:rPr>
                  <m:t>WS</m:t>
                </m:r>
              </m:e>
            </m:nary>
          </m:num>
          <m:den>
            <m:r>
              <w:rPr>
                <w:rFonts w:ascii="Cambria Math" w:eastAsiaTheme="minorEastAsia" w:hAnsi="Cambria Math" w:cs="Times New Roman"/>
                <w:noProof/>
                <w:sz w:val="24"/>
                <w:szCs w:val="24"/>
              </w:rPr>
              <m:t>HS</m:t>
            </m:r>
          </m:den>
        </m:f>
      </m:oMath>
      <w:r w:rsidRPr="00470B76">
        <w:rPr>
          <w:rFonts w:ascii="Times New Roman" w:eastAsiaTheme="minorEastAsia" w:hAnsi="Times New Roman" w:cs="Times New Roman"/>
          <w:noProof/>
          <w:sz w:val="24"/>
          <w:szCs w:val="24"/>
        </w:rPr>
        <w:t xml:space="preserve"> x 100%</w:t>
      </w:r>
    </w:p>
    <w:p w14:paraId="1152E76B" w14:textId="77777777" w:rsidR="00002288" w:rsidRPr="00470B76" w:rsidRDefault="00002288" w:rsidP="00002288">
      <w:pPr>
        <w:spacing w:after="0" w:line="240" w:lineRule="auto"/>
        <w:jc w:val="both"/>
        <w:rPr>
          <w:rFonts w:ascii="Times New Roman" w:eastAsiaTheme="minorEastAsia" w:hAnsi="Times New Roman" w:cs="Times New Roman"/>
          <w:noProof/>
          <w:sz w:val="24"/>
          <w:szCs w:val="24"/>
        </w:rPr>
      </w:pPr>
      <w:r w:rsidRPr="00470B76">
        <w:rPr>
          <w:rFonts w:ascii="Times New Roman" w:eastAsiaTheme="minorEastAsia" w:hAnsi="Times New Roman" w:cs="Times New Roman"/>
          <w:noProof/>
          <w:sz w:val="24"/>
          <w:szCs w:val="24"/>
        </w:rPr>
        <w:t xml:space="preserve">       </w:t>
      </w:r>
      <w:r w:rsidRPr="00470B76">
        <w:rPr>
          <w:rFonts w:ascii="Times New Roman" w:eastAsiaTheme="minorEastAsia" w:hAnsi="Times New Roman" w:cs="Times New Roman"/>
          <w:noProof/>
          <w:sz w:val="24"/>
          <w:szCs w:val="24"/>
        </w:rPr>
        <w:tab/>
        <w:t xml:space="preserve">     Keterangan : </w:t>
      </w:r>
    </w:p>
    <w:p w14:paraId="3484BAFB" w14:textId="77777777" w:rsidR="00002288" w:rsidRPr="00470B76" w:rsidRDefault="00002288" w:rsidP="00002288">
      <w:pPr>
        <w:spacing w:after="0" w:line="240" w:lineRule="auto"/>
        <w:jc w:val="both"/>
        <w:rPr>
          <w:rFonts w:ascii="Times New Roman" w:eastAsiaTheme="minorEastAsia" w:hAnsi="Times New Roman" w:cs="Times New Roman"/>
          <w:noProof/>
          <w:sz w:val="24"/>
          <w:szCs w:val="24"/>
        </w:rPr>
      </w:pPr>
      <w:r w:rsidRPr="00470B76">
        <w:rPr>
          <w:rFonts w:ascii="Times New Roman" w:eastAsiaTheme="minorEastAsia" w:hAnsi="Times New Roman" w:cs="Times New Roman"/>
          <w:noProof/>
          <w:sz w:val="24"/>
          <w:szCs w:val="24"/>
        </w:rPr>
        <w:t xml:space="preserve">                 HS =  Highest Scale</w:t>
      </w:r>
    </w:p>
    <w:p w14:paraId="6305F11E" w14:textId="77777777" w:rsidR="00002288" w:rsidRPr="00470B76" w:rsidRDefault="00002288" w:rsidP="00002288">
      <w:pPr>
        <w:spacing w:after="0" w:line="240" w:lineRule="auto"/>
        <w:ind w:left="229"/>
        <w:jc w:val="both"/>
        <w:rPr>
          <w:rFonts w:ascii="Times New Roman" w:eastAsiaTheme="minorEastAsia" w:hAnsi="Times New Roman" w:cs="Times New Roman"/>
          <w:noProof/>
          <w:sz w:val="24"/>
          <w:szCs w:val="24"/>
        </w:rPr>
      </w:pPr>
      <w:r w:rsidRPr="00470B76">
        <w:rPr>
          <w:rFonts w:ascii="Times New Roman" w:eastAsiaTheme="minorEastAsia" w:hAnsi="Times New Roman" w:cs="Times New Roman"/>
          <w:noProof/>
          <w:sz w:val="24"/>
          <w:szCs w:val="24"/>
        </w:rPr>
        <w:t xml:space="preserve">     Tingkat kepuasan petani secara menyeluruh dilihat dari kriteria sebagai berikut :</w:t>
      </w:r>
    </w:p>
    <w:p w14:paraId="7600061A" w14:textId="77777777" w:rsidR="00002288" w:rsidRPr="00470B76" w:rsidRDefault="00002288" w:rsidP="00002288">
      <w:pPr>
        <w:pStyle w:val="ListParagraph"/>
        <w:numPr>
          <w:ilvl w:val="0"/>
          <w:numId w:val="6"/>
        </w:numPr>
        <w:spacing w:after="0" w:line="240" w:lineRule="auto"/>
        <w:ind w:left="862"/>
        <w:jc w:val="both"/>
        <w:rPr>
          <w:rFonts w:ascii="Times New Roman" w:eastAsiaTheme="minorEastAsia" w:hAnsi="Times New Roman" w:cs="Times New Roman"/>
          <w:noProof/>
          <w:sz w:val="24"/>
          <w:szCs w:val="24"/>
        </w:rPr>
      </w:pPr>
      <w:r w:rsidRPr="00470B76">
        <w:rPr>
          <w:rFonts w:ascii="Times New Roman" w:eastAsiaTheme="minorEastAsia" w:hAnsi="Times New Roman" w:cs="Times New Roman"/>
          <w:noProof/>
          <w:sz w:val="24"/>
          <w:szCs w:val="24"/>
        </w:rPr>
        <w:t xml:space="preserve">0% &lt; CSI ≤ 25%= Tidak Puas </w:t>
      </w:r>
    </w:p>
    <w:p w14:paraId="79F71D76" w14:textId="77777777" w:rsidR="00002288" w:rsidRPr="00470B76" w:rsidRDefault="00002288" w:rsidP="00002288">
      <w:pPr>
        <w:pStyle w:val="ListParagraph"/>
        <w:numPr>
          <w:ilvl w:val="0"/>
          <w:numId w:val="6"/>
        </w:numPr>
        <w:spacing w:after="0" w:line="240" w:lineRule="auto"/>
        <w:ind w:left="862"/>
        <w:jc w:val="both"/>
        <w:rPr>
          <w:rFonts w:ascii="Times New Roman" w:eastAsiaTheme="minorEastAsia" w:hAnsi="Times New Roman" w:cs="Times New Roman"/>
          <w:noProof/>
          <w:sz w:val="24"/>
          <w:szCs w:val="24"/>
        </w:rPr>
      </w:pPr>
      <w:r w:rsidRPr="00470B76">
        <w:rPr>
          <w:rFonts w:ascii="Times New Roman" w:eastAsiaTheme="minorEastAsia" w:hAnsi="Times New Roman" w:cs="Times New Roman"/>
          <w:noProof/>
          <w:sz w:val="24"/>
          <w:szCs w:val="24"/>
        </w:rPr>
        <w:t xml:space="preserve">25% &lt; CSI ≤ 50%= Kurang Puas </w:t>
      </w:r>
    </w:p>
    <w:p w14:paraId="18322830" w14:textId="77777777" w:rsidR="00002288" w:rsidRPr="00470B76" w:rsidRDefault="00002288" w:rsidP="00002288">
      <w:pPr>
        <w:pStyle w:val="ListParagraph"/>
        <w:numPr>
          <w:ilvl w:val="0"/>
          <w:numId w:val="6"/>
        </w:numPr>
        <w:spacing w:after="0" w:line="240" w:lineRule="auto"/>
        <w:ind w:left="862"/>
        <w:jc w:val="both"/>
        <w:rPr>
          <w:rFonts w:ascii="Times New Roman" w:eastAsiaTheme="minorEastAsia" w:hAnsi="Times New Roman" w:cs="Times New Roman"/>
          <w:noProof/>
          <w:sz w:val="24"/>
          <w:szCs w:val="24"/>
        </w:rPr>
      </w:pPr>
      <w:r w:rsidRPr="00470B76">
        <w:rPr>
          <w:rFonts w:ascii="Times New Roman" w:eastAsiaTheme="minorEastAsia" w:hAnsi="Times New Roman" w:cs="Times New Roman"/>
          <w:noProof/>
          <w:sz w:val="24"/>
          <w:szCs w:val="24"/>
        </w:rPr>
        <w:t xml:space="preserve"> 50% &lt; CSI ≤ 60%= Cukup Puas </w:t>
      </w:r>
    </w:p>
    <w:p w14:paraId="573C77B4" w14:textId="77777777" w:rsidR="00002288" w:rsidRPr="00470B76" w:rsidRDefault="00002288" w:rsidP="00002288">
      <w:pPr>
        <w:pStyle w:val="ListParagraph"/>
        <w:numPr>
          <w:ilvl w:val="0"/>
          <w:numId w:val="6"/>
        </w:numPr>
        <w:spacing w:after="0" w:line="240" w:lineRule="auto"/>
        <w:ind w:left="862"/>
        <w:jc w:val="both"/>
        <w:rPr>
          <w:rFonts w:ascii="Times New Roman" w:eastAsiaTheme="minorEastAsia" w:hAnsi="Times New Roman" w:cs="Times New Roman"/>
          <w:noProof/>
          <w:sz w:val="24"/>
          <w:szCs w:val="24"/>
        </w:rPr>
      </w:pPr>
      <w:r w:rsidRPr="00470B76">
        <w:rPr>
          <w:rFonts w:ascii="Times New Roman" w:eastAsiaTheme="minorEastAsia" w:hAnsi="Times New Roman" w:cs="Times New Roman"/>
          <w:noProof/>
          <w:sz w:val="24"/>
          <w:szCs w:val="24"/>
        </w:rPr>
        <w:t>60% &lt; CSI ≤ 75%= Puas</w:t>
      </w:r>
    </w:p>
    <w:p w14:paraId="45C90C0F" w14:textId="77777777" w:rsidR="00002288" w:rsidRPr="00470B76" w:rsidRDefault="00002288" w:rsidP="00002288">
      <w:pPr>
        <w:pStyle w:val="ListParagraph"/>
        <w:numPr>
          <w:ilvl w:val="0"/>
          <w:numId w:val="6"/>
        </w:numPr>
        <w:spacing w:after="0" w:line="240" w:lineRule="auto"/>
        <w:ind w:left="862"/>
        <w:jc w:val="both"/>
        <w:rPr>
          <w:rFonts w:ascii="Times New Roman" w:eastAsiaTheme="minorEastAsia" w:hAnsi="Times New Roman" w:cs="Times New Roman"/>
          <w:noProof/>
          <w:sz w:val="24"/>
          <w:szCs w:val="24"/>
        </w:rPr>
      </w:pPr>
      <w:r w:rsidRPr="00470B76">
        <w:rPr>
          <w:rFonts w:ascii="Times New Roman" w:eastAsiaTheme="minorEastAsia" w:hAnsi="Times New Roman" w:cs="Times New Roman"/>
          <w:noProof/>
          <w:sz w:val="24"/>
          <w:szCs w:val="24"/>
        </w:rPr>
        <w:t>75% &lt; CSI ≤ 100%= Sangat Puas</w:t>
      </w:r>
    </w:p>
    <w:p w14:paraId="0BD3B43B" w14:textId="77777777" w:rsidR="008C3C89" w:rsidRPr="00470B76" w:rsidRDefault="008C3C89" w:rsidP="005E36E4">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3B5E46B" w14:textId="77777777" w:rsidR="008C3C89" w:rsidRDefault="00833F02" w:rsidP="002C7637">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HASIL DAN PEMBAHASAN</w:t>
      </w:r>
    </w:p>
    <w:p w14:paraId="171D783A" w14:textId="77777777" w:rsidR="005E36E4" w:rsidRPr="005277F8" w:rsidRDefault="005E36E4" w:rsidP="005E36E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277F8">
        <w:rPr>
          <w:rFonts w:ascii="Times New Roman" w:hAnsi="Times New Roman" w:cs="Times New Roman"/>
          <w:b/>
          <w:bCs/>
          <w:noProof/>
          <w:sz w:val="24"/>
          <w:szCs w:val="24"/>
        </w:rPr>
        <w:t>Gambaran Umum Lokasi Penelitian</w:t>
      </w:r>
    </w:p>
    <w:p w14:paraId="6065247F" w14:textId="7545F038" w:rsidR="005E36E4" w:rsidRPr="005277F8" w:rsidRDefault="005E36E4" w:rsidP="005E36E4">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sidRPr="005277F8">
        <w:rPr>
          <w:rFonts w:ascii="Times New Roman" w:hAnsi="Times New Roman" w:cs="Times New Roman"/>
          <w:noProof/>
          <w:sz w:val="24"/>
          <w:szCs w:val="24"/>
        </w:rPr>
        <w:t>Desa Waimangura adalah salah satu  dari 20 Desa di Kecamatan Wewewa Barat ,Kabupaten Sumba Barat Daya,Provinsi NTT,Desa ini memiliki luas 11.70 KM (Desa Waimangura, 2024),dan berbatasan dengan:</w:t>
      </w:r>
    </w:p>
    <w:p w14:paraId="23361779" w14:textId="77777777" w:rsidR="005E36E4" w:rsidRPr="005277F8" w:rsidRDefault="005E36E4" w:rsidP="005E36E4">
      <w:pPr>
        <w:pStyle w:val="ListParagraph"/>
        <w:numPr>
          <w:ilvl w:val="0"/>
          <w:numId w:val="7"/>
        </w:numPr>
        <w:spacing w:after="0" w:line="240" w:lineRule="auto"/>
        <w:jc w:val="both"/>
        <w:rPr>
          <w:rFonts w:ascii="Times New Roman" w:hAnsi="Times New Roman" w:cs="Times New Roman"/>
          <w:noProof/>
          <w:sz w:val="24"/>
          <w:szCs w:val="24"/>
        </w:rPr>
      </w:pPr>
      <w:r w:rsidRPr="005277F8">
        <w:rPr>
          <w:rFonts w:ascii="Times New Roman" w:hAnsi="Times New Roman" w:cs="Times New Roman"/>
          <w:noProof/>
          <w:color w:val="000000"/>
          <w:sz w:val="24"/>
          <w:szCs w:val="24"/>
        </w:rPr>
        <w:t>Sebelah utara dibatasi oleh Desa Rede Pada dan Desa Sangun Ate</w:t>
      </w:r>
    </w:p>
    <w:p w14:paraId="6D2F2FAE" w14:textId="77777777" w:rsidR="005E36E4" w:rsidRPr="005277F8" w:rsidRDefault="005E36E4" w:rsidP="005E36E4">
      <w:pPr>
        <w:pStyle w:val="ListParagraph"/>
        <w:numPr>
          <w:ilvl w:val="0"/>
          <w:numId w:val="7"/>
        </w:numPr>
        <w:spacing w:after="0" w:line="240" w:lineRule="auto"/>
        <w:jc w:val="both"/>
        <w:rPr>
          <w:rFonts w:ascii="Times New Roman" w:hAnsi="Times New Roman" w:cs="Times New Roman"/>
          <w:noProof/>
          <w:sz w:val="24"/>
          <w:szCs w:val="24"/>
        </w:rPr>
      </w:pPr>
      <w:r w:rsidRPr="005277F8">
        <w:rPr>
          <w:rFonts w:ascii="Times New Roman" w:hAnsi="Times New Roman" w:cs="Times New Roman"/>
          <w:noProof/>
          <w:color w:val="000000"/>
          <w:sz w:val="24"/>
          <w:szCs w:val="24"/>
        </w:rPr>
        <w:t>Sebelah selatan dibatasi oleh Desa Kalimbu Tillu dan Desa Langa Lete</w:t>
      </w:r>
    </w:p>
    <w:p w14:paraId="4645254A" w14:textId="77777777" w:rsidR="005E36E4" w:rsidRPr="005277F8" w:rsidRDefault="005E36E4" w:rsidP="005E36E4">
      <w:pPr>
        <w:pStyle w:val="ListParagraph"/>
        <w:numPr>
          <w:ilvl w:val="0"/>
          <w:numId w:val="7"/>
        </w:numPr>
        <w:spacing w:after="0" w:line="240" w:lineRule="auto"/>
        <w:jc w:val="both"/>
        <w:rPr>
          <w:rFonts w:ascii="Times New Roman" w:hAnsi="Times New Roman" w:cs="Times New Roman"/>
          <w:noProof/>
          <w:sz w:val="24"/>
          <w:szCs w:val="24"/>
        </w:rPr>
      </w:pPr>
      <w:r w:rsidRPr="005277F8">
        <w:rPr>
          <w:rFonts w:ascii="Times New Roman" w:hAnsi="Times New Roman" w:cs="Times New Roman"/>
          <w:noProof/>
          <w:color w:val="000000"/>
          <w:sz w:val="24"/>
          <w:szCs w:val="24"/>
        </w:rPr>
        <w:t xml:space="preserve">Sebelah timur dibatasi oleh Desa Langa Lete </w:t>
      </w:r>
    </w:p>
    <w:p w14:paraId="314950AF" w14:textId="3209EE83" w:rsidR="005E36E4" w:rsidRPr="005277F8" w:rsidRDefault="005E36E4" w:rsidP="005E36E4">
      <w:pPr>
        <w:pStyle w:val="ListParagraph"/>
        <w:numPr>
          <w:ilvl w:val="0"/>
          <w:numId w:val="7"/>
        </w:numPr>
        <w:spacing w:line="240" w:lineRule="auto"/>
        <w:jc w:val="both"/>
        <w:rPr>
          <w:rFonts w:ascii="Times New Roman" w:hAnsi="Times New Roman" w:cs="Times New Roman"/>
          <w:noProof/>
          <w:sz w:val="24"/>
          <w:szCs w:val="24"/>
        </w:rPr>
      </w:pPr>
      <w:r w:rsidRPr="005277F8">
        <w:rPr>
          <w:rFonts w:ascii="Times New Roman" w:hAnsi="Times New Roman" w:cs="Times New Roman"/>
          <w:noProof/>
          <w:color w:val="000000"/>
          <w:sz w:val="24"/>
          <w:szCs w:val="24"/>
        </w:rPr>
        <w:t>Sebelah barat dibatasi oleh Desa Weekombaka dan Desa Wee Kura</w:t>
      </w:r>
    </w:p>
    <w:p w14:paraId="306E98C9" w14:textId="672542B7" w:rsidR="005E36E4" w:rsidRPr="005277F8" w:rsidRDefault="005E36E4" w:rsidP="005E36E4">
      <w:pPr>
        <w:pStyle w:val="ListParagraph"/>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id-ID"/>
        </w:rPr>
      </w:pPr>
      <w:r w:rsidRPr="005277F8">
        <w:rPr>
          <w:rFonts w:ascii="Times New Roman" w:eastAsia="Times New Roman" w:hAnsi="Times New Roman" w:cs="Times New Roman"/>
          <w:color w:val="000000"/>
          <w:sz w:val="24"/>
          <w:szCs w:val="24"/>
          <w:lang w:val="id-ID"/>
        </w:rPr>
        <w:t>Demografi</w:t>
      </w:r>
    </w:p>
    <w:p w14:paraId="41F7EF3D" w14:textId="241DDFF1" w:rsidR="005E36E4" w:rsidRPr="005277F8" w:rsidRDefault="005E36E4" w:rsidP="005E36E4">
      <w:pPr>
        <w:pStyle w:val="ListParagraph"/>
        <w:spacing w:after="0" w:line="240" w:lineRule="auto"/>
        <w:ind w:firstLine="720"/>
        <w:jc w:val="both"/>
        <w:rPr>
          <w:rFonts w:ascii="TimesNewRomanPSMT" w:hAnsi="TimesNewRomanPSMT"/>
          <w:noProof/>
          <w:color w:val="000000"/>
          <w:sz w:val="24"/>
          <w:szCs w:val="24"/>
        </w:rPr>
      </w:pPr>
      <w:r w:rsidRPr="005277F8">
        <w:rPr>
          <w:rFonts w:ascii="Times New Roman" w:hAnsi="Times New Roman" w:cs="Times New Roman"/>
          <w:noProof/>
          <w:sz w:val="24"/>
          <w:szCs w:val="24"/>
        </w:rPr>
        <w:t>Desa waimangura terletak di bagian barat dari ibu kota Kecematan Wewewa Barat dimana desa ini berada di daratan rendah.</w:t>
      </w:r>
      <w:r w:rsidRPr="005277F8">
        <w:rPr>
          <w:rFonts w:ascii="Times New Roman" w:hAnsi="Times New Roman" w:cs="Times New Roman"/>
          <w:noProof/>
          <w:color w:val="000000"/>
          <w:sz w:val="24"/>
          <w:szCs w:val="24"/>
        </w:rPr>
        <w:t xml:space="preserve"> Sebagian lahan di desa ini dimanfaatkan untuk sawah dan perkebunan. Curahan hujan di Desa Waimangura terjadi antara 4</w:t>
      </w:r>
      <w:r w:rsidRPr="005277F8">
        <w:rPr>
          <w:rFonts w:ascii="TimesNewRomanPSMT" w:hAnsi="TimesNewRomanPSMT"/>
          <w:noProof/>
          <w:color w:val="000000"/>
          <w:sz w:val="24"/>
          <w:szCs w:val="24"/>
        </w:rPr>
        <w:t xml:space="preserve"> hingga 5 bulan dalam setahun dengan suhu berkisar antara 25°C-30 °C.BMKG  Desa Waimangura, (2025).</w:t>
      </w:r>
    </w:p>
    <w:p w14:paraId="2CB2927E" w14:textId="77777777" w:rsidR="005E36E4" w:rsidRPr="005277F8" w:rsidRDefault="005E36E4" w:rsidP="00F10EF2">
      <w:pPr>
        <w:pStyle w:val="ListParagraph"/>
        <w:numPr>
          <w:ilvl w:val="0"/>
          <w:numId w:val="8"/>
        </w:numPr>
        <w:spacing w:after="0" w:line="240" w:lineRule="auto"/>
        <w:jc w:val="both"/>
        <w:rPr>
          <w:rFonts w:ascii="TimesNewRomanPSMT" w:hAnsi="TimesNewRomanPSMT"/>
          <w:noProof/>
          <w:color w:val="000000"/>
          <w:sz w:val="24"/>
          <w:szCs w:val="24"/>
        </w:rPr>
      </w:pPr>
      <w:r w:rsidRPr="005277F8">
        <w:rPr>
          <w:rFonts w:ascii="TimesNewRomanPSMT" w:hAnsi="TimesNewRomanPSMT"/>
          <w:noProof/>
          <w:color w:val="000000"/>
          <w:sz w:val="24"/>
          <w:szCs w:val="24"/>
        </w:rPr>
        <w:t xml:space="preserve">Jumlah Penduduk </w:t>
      </w:r>
    </w:p>
    <w:p w14:paraId="192787B5" w14:textId="00D3B399" w:rsidR="005E36E4" w:rsidRPr="005277F8" w:rsidRDefault="005E36E4" w:rsidP="00F10EF2">
      <w:pPr>
        <w:spacing w:after="0" w:line="240" w:lineRule="auto"/>
        <w:ind w:left="709" w:firstLine="360"/>
        <w:jc w:val="both"/>
        <w:rPr>
          <w:rFonts w:ascii="TimesNewRomanPSMT" w:hAnsi="TimesNewRomanPSMT"/>
          <w:bCs/>
          <w:noProof/>
          <w:color w:val="000000"/>
          <w:sz w:val="24"/>
          <w:szCs w:val="24"/>
        </w:rPr>
      </w:pPr>
      <w:r w:rsidRPr="005277F8">
        <w:rPr>
          <w:rFonts w:ascii="TimesNewRomanPSMT" w:hAnsi="TimesNewRomanPSMT"/>
          <w:bCs/>
          <w:noProof/>
          <w:color w:val="000000"/>
          <w:sz w:val="24"/>
          <w:szCs w:val="24"/>
        </w:rPr>
        <w:t>Jenis kelamin adalah perbedaan seksual antara laki-laki dan perempuan didasarkan</w:t>
      </w:r>
      <w:r w:rsidR="00F10EF2" w:rsidRPr="005277F8">
        <w:rPr>
          <w:rFonts w:ascii="TimesNewRomanPSMT" w:hAnsi="TimesNewRomanPSMT"/>
          <w:bCs/>
          <w:noProof/>
          <w:color w:val="000000"/>
          <w:sz w:val="24"/>
          <w:szCs w:val="24"/>
        </w:rPr>
        <w:t xml:space="preserve"> </w:t>
      </w:r>
      <w:r w:rsidRPr="005277F8">
        <w:rPr>
          <w:rFonts w:ascii="TimesNewRomanPSMT" w:hAnsi="TimesNewRomanPSMT"/>
          <w:bCs/>
          <w:noProof/>
          <w:color w:val="000000"/>
          <w:sz w:val="24"/>
          <w:szCs w:val="24"/>
        </w:rPr>
        <w:t>faktor biologis/ fisik.</w:t>
      </w:r>
    </w:p>
    <w:p w14:paraId="1C8DF7DC" w14:textId="02D670F1" w:rsidR="005E36E4" w:rsidRPr="00F06844" w:rsidRDefault="00F06844" w:rsidP="00F06844">
      <w:pPr>
        <w:spacing w:after="0" w:line="240" w:lineRule="auto"/>
        <w:rPr>
          <w:rFonts w:ascii="Times New Roman" w:hAnsi="Times New Roman" w:cs="Times New Roman"/>
          <w:bCs/>
          <w:noProof/>
          <w:sz w:val="24"/>
          <w:szCs w:val="20"/>
        </w:rPr>
      </w:pPr>
      <w:r w:rsidRPr="00F06844">
        <w:rPr>
          <w:rFonts w:ascii="Times New Roman" w:hAnsi="Times New Roman" w:cs="Times New Roman"/>
          <w:bCs/>
          <w:noProof/>
          <w:color w:val="000000"/>
          <w:sz w:val="24"/>
          <w:szCs w:val="20"/>
        </w:rPr>
        <w:t xml:space="preserve">            Tabel 4.</w:t>
      </w:r>
      <w:r w:rsidR="005E36E4" w:rsidRPr="00F06844">
        <w:rPr>
          <w:rFonts w:ascii="Times New Roman" w:hAnsi="Times New Roman" w:cs="Times New Roman"/>
          <w:bCs/>
          <w:noProof/>
          <w:color w:val="000000"/>
          <w:sz w:val="24"/>
          <w:szCs w:val="20"/>
        </w:rPr>
        <w:t xml:space="preserve"> Data Jumlah Penduduk Desa Waimangura</w:t>
      </w:r>
    </w:p>
    <w:tbl>
      <w:tblPr>
        <w:tblStyle w:val="TableGrid"/>
        <w:tblW w:w="4609" w:type="pct"/>
        <w:tblInd w:w="710" w:type="dxa"/>
        <w:tblLook w:val="04A0" w:firstRow="1" w:lastRow="0" w:firstColumn="1" w:lastColumn="0" w:noHBand="0" w:noVBand="1"/>
      </w:tblPr>
      <w:tblGrid>
        <w:gridCol w:w="639"/>
        <w:gridCol w:w="4067"/>
        <w:gridCol w:w="3656"/>
      </w:tblGrid>
      <w:tr w:rsidR="005E36E4" w:rsidRPr="00F06844" w14:paraId="4C503210" w14:textId="77777777" w:rsidTr="00F10EF2">
        <w:trPr>
          <w:trHeight w:val="265"/>
        </w:trPr>
        <w:tc>
          <w:tcPr>
            <w:tcW w:w="382" w:type="pct"/>
            <w:tcBorders>
              <w:left w:val="nil"/>
              <w:bottom w:val="single" w:sz="4" w:space="0" w:color="auto"/>
              <w:right w:val="nil"/>
            </w:tcBorders>
          </w:tcPr>
          <w:p w14:paraId="0D6A62E1" w14:textId="77777777" w:rsidR="005E36E4" w:rsidRPr="00F06844" w:rsidRDefault="005E36E4" w:rsidP="005E36E4">
            <w:pPr>
              <w:pStyle w:val="ListParagraph"/>
              <w:spacing w:after="0" w:line="240" w:lineRule="auto"/>
              <w:ind w:left="0"/>
              <w:jc w:val="center"/>
              <w:rPr>
                <w:rFonts w:ascii="Times New Roman" w:hAnsi="Times New Roman" w:cs="Times New Roman"/>
                <w:b/>
                <w:noProof/>
                <w:szCs w:val="20"/>
              </w:rPr>
            </w:pPr>
            <w:r w:rsidRPr="00F06844">
              <w:rPr>
                <w:rFonts w:ascii="Times New Roman" w:hAnsi="Times New Roman" w:cs="Times New Roman"/>
                <w:b/>
                <w:noProof/>
                <w:szCs w:val="20"/>
              </w:rPr>
              <w:t>No</w:t>
            </w:r>
          </w:p>
        </w:tc>
        <w:tc>
          <w:tcPr>
            <w:tcW w:w="2432" w:type="pct"/>
            <w:tcBorders>
              <w:left w:val="nil"/>
              <w:bottom w:val="single" w:sz="4" w:space="0" w:color="auto"/>
              <w:right w:val="nil"/>
            </w:tcBorders>
          </w:tcPr>
          <w:p w14:paraId="45600ECE" w14:textId="77777777" w:rsidR="005E36E4" w:rsidRPr="00F06844" w:rsidRDefault="005E36E4" w:rsidP="005E36E4">
            <w:pPr>
              <w:pStyle w:val="ListParagraph"/>
              <w:spacing w:after="0" w:line="240" w:lineRule="auto"/>
              <w:ind w:left="0"/>
              <w:jc w:val="center"/>
              <w:rPr>
                <w:rFonts w:ascii="Times New Roman" w:hAnsi="Times New Roman" w:cs="Times New Roman"/>
                <w:b/>
                <w:noProof/>
                <w:szCs w:val="20"/>
              </w:rPr>
            </w:pPr>
            <w:r w:rsidRPr="00F06844">
              <w:rPr>
                <w:rFonts w:ascii="Times New Roman" w:hAnsi="Times New Roman" w:cs="Times New Roman"/>
                <w:b/>
                <w:noProof/>
                <w:szCs w:val="20"/>
              </w:rPr>
              <w:t>Keterangan</w:t>
            </w:r>
          </w:p>
        </w:tc>
        <w:tc>
          <w:tcPr>
            <w:tcW w:w="2186" w:type="pct"/>
            <w:tcBorders>
              <w:left w:val="nil"/>
              <w:bottom w:val="single" w:sz="4" w:space="0" w:color="auto"/>
              <w:right w:val="nil"/>
            </w:tcBorders>
          </w:tcPr>
          <w:p w14:paraId="1124D01A" w14:textId="77777777" w:rsidR="005E36E4" w:rsidRPr="00F06844" w:rsidRDefault="005E36E4" w:rsidP="005E36E4">
            <w:pPr>
              <w:pStyle w:val="ListParagraph"/>
              <w:spacing w:after="0" w:line="240" w:lineRule="auto"/>
              <w:ind w:left="0"/>
              <w:jc w:val="center"/>
              <w:rPr>
                <w:rFonts w:ascii="Times New Roman" w:hAnsi="Times New Roman" w:cs="Times New Roman"/>
                <w:b/>
                <w:noProof/>
                <w:szCs w:val="20"/>
              </w:rPr>
            </w:pPr>
            <w:r w:rsidRPr="00F06844">
              <w:rPr>
                <w:rFonts w:ascii="Times New Roman" w:hAnsi="Times New Roman" w:cs="Times New Roman"/>
                <w:b/>
                <w:noProof/>
                <w:szCs w:val="20"/>
              </w:rPr>
              <w:t>Jumlah (Orang)</w:t>
            </w:r>
          </w:p>
        </w:tc>
      </w:tr>
      <w:tr w:rsidR="005E36E4" w:rsidRPr="00F06844" w14:paraId="0A634E64" w14:textId="77777777" w:rsidTr="00F10EF2">
        <w:tc>
          <w:tcPr>
            <w:tcW w:w="382" w:type="pct"/>
            <w:tcBorders>
              <w:top w:val="single" w:sz="4" w:space="0" w:color="auto"/>
              <w:left w:val="nil"/>
              <w:bottom w:val="nil"/>
              <w:right w:val="nil"/>
            </w:tcBorders>
          </w:tcPr>
          <w:p w14:paraId="3B9D67A1" w14:textId="77777777" w:rsidR="005E36E4" w:rsidRPr="00F06844" w:rsidRDefault="005E36E4" w:rsidP="005E36E4">
            <w:pPr>
              <w:pStyle w:val="ListParagraph"/>
              <w:spacing w:after="0" w:line="240" w:lineRule="auto"/>
              <w:ind w:left="0"/>
              <w:jc w:val="center"/>
              <w:rPr>
                <w:rFonts w:ascii="Times New Roman" w:hAnsi="Times New Roman" w:cs="Times New Roman"/>
                <w:noProof/>
                <w:szCs w:val="20"/>
              </w:rPr>
            </w:pPr>
            <w:r w:rsidRPr="00F06844">
              <w:rPr>
                <w:rFonts w:ascii="Times New Roman" w:hAnsi="Times New Roman" w:cs="Times New Roman"/>
                <w:noProof/>
                <w:szCs w:val="20"/>
              </w:rPr>
              <w:t>1</w:t>
            </w:r>
          </w:p>
        </w:tc>
        <w:tc>
          <w:tcPr>
            <w:tcW w:w="2432" w:type="pct"/>
            <w:tcBorders>
              <w:top w:val="single" w:sz="4" w:space="0" w:color="auto"/>
              <w:left w:val="nil"/>
              <w:bottom w:val="nil"/>
              <w:right w:val="nil"/>
            </w:tcBorders>
          </w:tcPr>
          <w:p w14:paraId="209D60D5" w14:textId="77777777" w:rsidR="005E36E4" w:rsidRPr="00F06844" w:rsidRDefault="005E36E4" w:rsidP="005E36E4">
            <w:pPr>
              <w:pStyle w:val="ListParagraph"/>
              <w:spacing w:after="0" w:line="240" w:lineRule="auto"/>
              <w:ind w:left="0"/>
              <w:jc w:val="center"/>
              <w:rPr>
                <w:rFonts w:ascii="Times New Roman" w:hAnsi="Times New Roman" w:cs="Times New Roman"/>
                <w:noProof/>
                <w:szCs w:val="20"/>
              </w:rPr>
            </w:pPr>
            <w:r w:rsidRPr="00F06844">
              <w:rPr>
                <w:rFonts w:ascii="Times New Roman" w:hAnsi="Times New Roman" w:cs="Times New Roman"/>
                <w:noProof/>
                <w:szCs w:val="20"/>
              </w:rPr>
              <w:t>Laki-laki</w:t>
            </w:r>
          </w:p>
        </w:tc>
        <w:tc>
          <w:tcPr>
            <w:tcW w:w="2186" w:type="pct"/>
            <w:tcBorders>
              <w:top w:val="single" w:sz="4" w:space="0" w:color="auto"/>
              <w:left w:val="nil"/>
              <w:bottom w:val="nil"/>
              <w:right w:val="nil"/>
            </w:tcBorders>
          </w:tcPr>
          <w:p w14:paraId="5098A0F2" w14:textId="77777777" w:rsidR="005E36E4" w:rsidRPr="00F06844" w:rsidRDefault="005E36E4" w:rsidP="005E36E4">
            <w:pPr>
              <w:pStyle w:val="ListParagraph"/>
              <w:spacing w:after="0" w:line="240" w:lineRule="auto"/>
              <w:ind w:left="0"/>
              <w:jc w:val="center"/>
              <w:rPr>
                <w:rFonts w:ascii="Times New Roman" w:hAnsi="Times New Roman" w:cs="Times New Roman"/>
                <w:noProof/>
                <w:szCs w:val="20"/>
              </w:rPr>
            </w:pPr>
            <w:r w:rsidRPr="00F06844">
              <w:rPr>
                <w:rFonts w:ascii="Times New Roman" w:hAnsi="Times New Roman" w:cs="Times New Roman"/>
                <w:noProof/>
                <w:szCs w:val="20"/>
              </w:rPr>
              <w:t>2600</w:t>
            </w:r>
          </w:p>
        </w:tc>
      </w:tr>
      <w:tr w:rsidR="005E36E4" w:rsidRPr="00F06844" w14:paraId="794D242E" w14:textId="77777777" w:rsidTr="00F10EF2">
        <w:tc>
          <w:tcPr>
            <w:tcW w:w="382" w:type="pct"/>
            <w:tcBorders>
              <w:top w:val="nil"/>
              <w:left w:val="nil"/>
              <w:bottom w:val="single" w:sz="4" w:space="0" w:color="auto"/>
              <w:right w:val="nil"/>
            </w:tcBorders>
          </w:tcPr>
          <w:p w14:paraId="1EC30A14" w14:textId="77777777" w:rsidR="005E36E4" w:rsidRPr="00F06844" w:rsidRDefault="005E36E4" w:rsidP="005E36E4">
            <w:pPr>
              <w:pStyle w:val="ListParagraph"/>
              <w:spacing w:after="0" w:line="240" w:lineRule="auto"/>
              <w:ind w:left="0"/>
              <w:jc w:val="center"/>
              <w:rPr>
                <w:rFonts w:ascii="Times New Roman" w:hAnsi="Times New Roman" w:cs="Times New Roman"/>
                <w:noProof/>
                <w:szCs w:val="20"/>
              </w:rPr>
            </w:pPr>
            <w:r w:rsidRPr="00F06844">
              <w:rPr>
                <w:rFonts w:ascii="Times New Roman" w:hAnsi="Times New Roman" w:cs="Times New Roman"/>
                <w:noProof/>
                <w:szCs w:val="20"/>
              </w:rPr>
              <w:t>2</w:t>
            </w:r>
          </w:p>
        </w:tc>
        <w:tc>
          <w:tcPr>
            <w:tcW w:w="2432" w:type="pct"/>
            <w:tcBorders>
              <w:top w:val="nil"/>
              <w:left w:val="nil"/>
              <w:bottom w:val="single" w:sz="4" w:space="0" w:color="auto"/>
              <w:right w:val="nil"/>
            </w:tcBorders>
          </w:tcPr>
          <w:p w14:paraId="3B665A23" w14:textId="77777777" w:rsidR="005E36E4" w:rsidRPr="00F06844" w:rsidRDefault="005E36E4" w:rsidP="005E36E4">
            <w:pPr>
              <w:pStyle w:val="ListParagraph"/>
              <w:spacing w:after="0" w:line="240" w:lineRule="auto"/>
              <w:ind w:left="0"/>
              <w:jc w:val="center"/>
              <w:rPr>
                <w:rFonts w:ascii="Times New Roman" w:hAnsi="Times New Roman" w:cs="Times New Roman"/>
                <w:noProof/>
                <w:szCs w:val="20"/>
              </w:rPr>
            </w:pPr>
            <w:r w:rsidRPr="00F06844">
              <w:rPr>
                <w:rFonts w:ascii="Times New Roman" w:hAnsi="Times New Roman" w:cs="Times New Roman"/>
                <w:noProof/>
                <w:szCs w:val="20"/>
              </w:rPr>
              <w:t>Perempuan</w:t>
            </w:r>
          </w:p>
        </w:tc>
        <w:tc>
          <w:tcPr>
            <w:tcW w:w="2186" w:type="pct"/>
            <w:tcBorders>
              <w:top w:val="nil"/>
              <w:left w:val="nil"/>
              <w:bottom w:val="single" w:sz="4" w:space="0" w:color="auto"/>
              <w:right w:val="nil"/>
            </w:tcBorders>
          </w:tcPr>
          <w:p w14:paraId="609CC562" w14:textId="77777777" w:rsidR="005E36E4" w:rsidRPr="00F06844" w:rsidRDefault="005E36E4" w:rsidP="005E36E4">
            <w:pPr>
              <w:pStyle w:val="ListParagraph"/>
              <w:spacing w:after="0" w:line="240" w:lineRule="auto"/>
              <w:ind w:left="0"/>
              <w:jc w:val="center"/>
              <w:rPr>
                <w:rFonts w:ascii="Times New Roman" w:hAnsi="Times New Roman" w:cs="Times New Roman"/>
                <w:noProof/>
                <w:szCs w:val="20"/>
              </w:rPr>
            </w:pPr>
            <w:r w:rsidRPr="00F06844">
              <w:rPr>
                <w:rFonts w:ascii="Times New Roman" w:hAnsi="Times New Roman" w:cs="Times New Roman"/>
                <w:noProof/>
                <w:szCs w:val="20"/>
              </w:rPr>
              <w:t>2403</w:t>
            </w:r>
          </w:p>
        </w:tc>
      </w:tr>
      <w:tr w:rsidR="005E36E4" w:rsidRPr="00F06844" w14:paraId="2A37BA13" w14:textId="77777777" w:rsidTr="00F10EF2">
        <w:tc>
          <w:tcPr>
            <w:tcW w:w="382" w:type="pct"/>
            <w:tcBorders>
              <w:left w:val="nil"/>
              <w:right w:val="nil"/>
            </w:tcBorders>
          </w:tcPr>
          <w:p w14:paraId="1F71E1EA" w14:textId="77777777" w:rsidR="005E36E4" w:rsidRPr="00F06844" w:rsidRDefault="005E36E4" w:rsidP="005E36E4">
            <w:pPr>
              <w:pStyle w:val="ListParagraph"/>
              <w:spacing w:after="0" w:line="240" w:lineRule="auto"/>
              <w:ind w:left="0"/>
              <w:jc w:val="center"/>
              <w:rPr>
                <w:rFonts w:ascii="Times New Roman" w:hAnsi="Times New Roman" w:cs="Times New Roman"/>
                <w:noProof/>
                <w:szCs w:val="20"/>
              </w:rPr>
            </w:pPr>
          </w:p>
        </w:tc>
        <w:tc>
          <w:tcPr>
            <w:tcW w:w="2432" w:type="pct"/>
            <w:tcBorders>
              <w:left w:val="nil"/>
              <w:right w:val="nil"/>
            </w:tcBorders>
          </w:tcPr>
          <w:p w14:paraId="6EF48261" w14:textId="77777777" w:rsidR="005E36E4" w:rsidRPr="00F06844" w:rsidRDefault="005E36E4" w:rsidP="005E36E4">
            <w:pPr>
              <w:pStyle w:val="ListParagraph"/>
              <w:spacing w:after="0" w:line="240" w:lineRule="auto"/>
              <w:ind w:left="0"/>
              <w:jc w:val="center"/>
              <w:rPr>
                <w:rFonts w:ascii="Times New Roman" w:hAnsi="Times New Roman" w:cs="Times New Roman"/>
                <w:b/>
                <w:noProof/>
                <w:szCs w:val="20"/>
              </w:rPr>
            </w:pPr>
            <w:r w:rsidRPr="00F06844">
              <w:rPr>
                <w:rFonts w:ascii="Times New Roman" w:hAnsi="Times New Roman" w:cs="Times New Roman"/>
                <w:b/>
                <w:noProof/>
                <w:szCs w:val="20"/>
              </w:rPr>
              <w:t>Total</w:t>
            </w:r>
          </w:p>
        </w:tc>
        <w:tc>
          <w:tcPr>
            <w:tcW w:w="2186" w:type="pct"/>
            <w:tcBorders>
              <w:left w:val="nil"/>
              <w:right w:val="nil"/>
            </w:tcBorders>
          </w:tcPr>
          <w:p w14:paraId="353AC22B" w14:textId="77777777" w:rsidR="005E36E4" w:rsidRPr="00F06844" w:rsidRDefault="005E36E4" w:rsidP="005E36E4">
            <w:pPr>
              <w:pStyle w:val="ListParagraph"/>
              <w:spacing w:after="0" w:line="240" w:lineRule="auto"/>
              <w:ind w:left="0"/>
              <w:jc w:val="center"/>
              <w:rPr>
                <w:rFonts w:ascii="Times New Roman" w:hAnsi="Times New Roman" w:cs="Times New Roman"/>
                <w:b/>
                <w:noProof/>
                <w:szCs w:val="20"/>
              </w:rPr>
            </w:pPr>
            <w:r w:rsidRPr="00F06844">
              <w:rPr>
                <w:rFonts w:ascii="Times New Roman" w:hAnsi="Times New Roman" w:cs="Times New Roman"/>
                <w:b/>
                <w:noProof/>
                <w:szCs w:val="20"/>
              </w:rPr>
              <w:t>5003</w:t>
            </w:r>
          </w:p>
        </w:tc>
      </w:tr>
    </w:tbl>
    <w:p w14:paraId="36EA2533" w14:textId="77777777" w:rsidR="005E36E4" w:rsidRPr="005277F8" w:rsidRDefault="005E36E4" w:rsidP="00BA574F">
      <w:pPr>
        <w:spacing w:after="0" w:line="240" w:lineRule="auto"/>
        <w:ind w:firstLine="720"/>
        <w:jc w:val="both"/>
        <w:rPr>
          <w:rFonts w:ascii="Times New Roman" w:hAnsi="Times New Roman" w:cs="Times New Roman"/>
          <w:noProof/>
          <w:color w:val="000000"/>
          <w:sz w:val="20"/>
          <w:szCs w:val="20"/>
        </w:rPr>
      </w:pPr>
      <w:r w:rsidRPr="005277F8">
        <w:rPr>
          <w:rFonts w:ascii="Times New Roman" w:hAnsi="Times New Roman" w:cs="Times New Roman"/>
          <w:noProof/>
          <w:color w:val="000000"/>
          <w:sz w:val="20"/>
          <w:szCs w:val="20"/>
        </w:rPr>
        <w:t>Sumber: Desa Waimangura (2025)</w:t>
      </w:r>
    </w:p>
    <w:p w14:paraId="48EF5B21" w14:textId="6CACEA18" w:rsidR="00F10EF2" w:rsidRPr="005277F8" w:rsidRDefault="00F10EF2" w:rsidP="00D10DE4">
      <w:pPr>
        <w:pStyle w:val="ListParagraph"/>
        <w:spacing w:line="240" w:lineRule="auto"/>
        <w:ind w:left="709" w:firstLine="578"/>
        <w:contextualSpacing w:val="0"/>
        <w:jc w:val="both"/>
        <w:rPr>
          <w:rFonts w:ascii="TimesNewRomanPSMT" w:hAnsi="TimesNewRomanPSMT"/>
          <w:noProof/>
          <w:color w:val="000000"/>
          <w:sz w:val="24"/>
          <w:szCs w:val="24"/>
        </w:rPr>
      </w:pPr>
      <w:r w:rsidRPr="005277F8">
        <w:rPr>
          <w:rFonts w:ascii="TimesNewRomanPSMT" w:hAnsi="TimesNewRomanPSMT"/>
          <w:noProof/>
          <w:color w:val="000000"/>
          <w:sz w:val="24"/>
          <w:szCs w:val="24"/>
        </w:rPr>
        <w:lastRenderedPageBreak/>
        <w:t>Responden dalam penelitian ini terdiri dari laki-laki sebanyak 58 orang , adapun responden wanita hanya berjumlah 10 orang.</w:t>
      </w:r>
    </w:p>
    <w:p w14:paraId="4BB73DC2" w14:textId="1D0C3607" w:rsidR="005E36E4" w:rsidRPr="002C7637" w:rsidRDefault="00F10EF2" w:rsidP="00D10DE4">
      <w:pPr>
        <w:spacing w:after="0" w:line="240" w:lineRule="auto"/>
        <w:jc w:val="both"/>
        <w:rPr>
          <w:rFonts w:ascii="TimesNewRomanPSMT" w:hAnsi="TimesNewRomanPSMT"/>
          <w:b/>
          <w:bCs/>
          <w:noProof/>
          <w:color w:val="000000"/>
          <w:sz w:val="24"/>
          <w:szCs w:val="24"/>
        </w:rPr>
      </w:pPr>
      <w:r w:rsidRPr="002C7637">
        <w:rPr>
          <w:rFonts w:ascii="TimesNewRomanPSMT" w:hAnsi="TimesNewRomanPSMT"/>
          <w:b/>
          <w:bCs/>
          <w:noProof/>
          <w:color w:val="000000"/>
          <w:sz w:val="24"/>
          <w:szCs w:val="24"/>
        </w:rPr>
        <w:t>Karakteristik Responden</w:t>
      </w:r>
    </w:p>
    <w:p w14:paraId="68B970DC" w14:textId="719488F2" w:rsidR="00F10EF2" w:rsidRPr="005277F8" w:rsidRDefault="00B25F03" w:rsidP="00B25F03">
      <w:pPr>
        <w:spacing w:after="0" w:line="360" w:lineRule="auto"/>
        <w:ind w:firstLine="567"/>
        <w:jc w:val="both"/>
        <w:rPr>
          <w:rFonts w:ascii="Times New Roman" w:hAnsi="Times New Roman" w:cs="Times New Roman"/>
          <w:noProof/>
          <w:sz w:val="24"/>
          <w:szCs w:val="24"/>
        </w:rPr>
      </w:pPr>
      <w:r w:rsidRPr="005277F8">
        <w:rPr>
          <w:rFonts w:ascii="Times New Roman" w:hAnsi="Times New Roman" w:cs="Times New Roman"/>
          <w:noProof/>
          <w:sz w:val="24"/>
          <w:szCs w:val="24"/>
        </w:rPr>
        <w:t xml:space="preserve">Responden pada penelitian ini digambarkan dalam 2 karakteristik, yaitu: </w:t>
      </w:r>
    </w:p>
    <w:p w14:paraId="7A6E5901" w14:textId="3DF82023" w:rsidR="00F10EF2" w:rsidRPr="005277F8" w:rsidRDefault="00F10EF2" w:rsidP="00F10EF2">
      <w:pPr>
        <w:pStyle w:val="ListParagraph"/>
        <w:numPr>
          <w:ilvl w:val="0"/>
          <w:numId w:val="9"/>
        </w:numPr>
        <w:spacing w:after="0" w:line="240" w:lineRule="auto"/>
        <w:jc w:val="both"/>
        <w:rPr>
          <w:rFonts w:ascii="Times New Roman" w:hAnsi="Times New Roman" w:cs="Times New Roman"/>
          <w:noProof/>
          <w:color w:val="000000"/>
          <w:sz w:val="24"/>
          <w:szCs w:val="24"/>
        </w:rPr>
      </w:pPr>
      <w:r w:rsidRPr="005277F8">
        <w:rPr>
          <w:rFonts w:ascii="Times New Roman" w:hAnsi="Times New Roman" w:cs="Times New Roman"/>
          <w:noProof/>
          <w:color w:val="000000"/>
          <w:sz w:val="24"/>
          <w:szCs w:val="24"/>
        </w:rPr>
        <w:t>Umur</w:t>
      </w:r>
    </w:p>
    <w:p w14:paraId="4954206B" w14:textId="77777777" w:rsidR="00F10EF2" w:rsidRPr="005277F8" w:rsidRDefault="00F10EF2" w:rsidP="00B25F03">
      <w:pPr>
        <w:pStyle w:val="ListParagraph"/>
        <w:spacing w:line="240" w:lineRule="auto"/>
        <w:ind w:firstLine="720"/>
        <w:jc w:val="both"/>
        <w:rPr>
          <w:rFonts w:ascii="Times New Roman" w:hAnsi="Times New Roman" w:cs="Times New Roman"/>
          <w:noProof/>
          <w:sz w:val="24"/>
          <w:szCs w:val="24"/>
        </w:rPr>
      </w:pPr>
      <w:r w:rsidRPr="005277F8">
        <w:rPr>
          <w:rFonts w:ascii="Times New Roman" w:hAnsi="Times New Roman" w:cs="Times New Roman"/>
          <w:noProof/>
          <w:sz w:val="24"/>
          <w:szCs w:val="24"/>
        </w:rPr>
        <w:t>Narti (2015) menyatakan bahwa faktor umur sangat berpengaruh terhadap motivasi, kemampuan fisik dalam bekerja, dan juga kemampuan berkomunikasi. Karakteristik umur pada penelitian ini dianalisis berdasarkan umur responden saat penelitian dilakukan, yang dihitung dalam satuan tahun. Data terkait umur responden dapat dilihat pada Tabel 4.2.</w:t>
      </w:r>
    </w:p>
    <w:p w14:paraId="3B6C8A0E" w14:textId="657EDC43" w:rsidR="00F10EF2" w:rsidRPr="00F06844" w:rsidRDefault="00F06844" w:rsidP="00F06844">
      <w:pPr>
        <w:spacing w:after="0" w:line="240" w:lineRule="auto"/>
        <w:rPr>
          <w:rFonts w:ascii="Times New Roman" w:hAnsi="Times New Roman" w:cs="Times New Roman"/>
          <w:bCs/>
          <w:noProof/>
          <w:sz w:val="24"/>
          <w:szCs w:val="20"/>
        </w:rPr>
      </w:pPr>
      <w:r>
        <w:rPr>
          <w:rFonts w:ascii="Times New Roman" w:hAnsi="Times New Roman" w:cs="Times New Roman"/>
          <w:bCs/>
          <w:noProof/>
          <w:sz w:val="20"/>
          <w:szCs w:val="20"/>
        </w:rPr>
        <w:t xml:space="preserve">      </w:t>
      </w:r>
      <w:r w:rsidRPr="00F06844">
        <w:rPr>
          <w:rFonts w:ascii="Times New Roman" w:hAnsi="Times New Roman" w:cs="Times New Roman"/>
          <w:bCs/>
          <w:noProof/>
          <w:sz w:val="24"/>
          <w:szCs w:val="20"/>
        </w:rPr>
        <w:t xml:space="preserve">    Tabel 5.</w:t>
      </w:r>
      <w:r w:rsidR="00F10EF2" w:rsidRPr="00F06844">
        <w:rPr>
          <w:rFonts w:ascii="Times New Roman" w:hAnsi="Times New Roman" w:cs="Times New Roman"/>
          <w:bCs/>
          <w:noProof/>
          <w:sz w:val="24"/>
          <w:szCs w:val="20"/>
        </w:rPr>
        <w:t xml:space="preserve"> Karakteristik Responden Berdasarkan Umur</w:t>
      </w:r>
    </w:p>
    <w:tbl>
      <w:tblPr>
        <w:tblStyle w:val="TableGrid"/>
        <w:tblW w:w="8500" w:type="dxa"/>
        <w:tblInd w:w="572" w:type="dxa"/>
        <w:tblLook w:val="04A0" w:firstRow="1" w:lastRow="0" w:firstColumn="1" w:lastColumn="0" w:noHBand="0" w:noVBand="1"/>
      </w:tblPr>
      <w:tblGrid>
        <w:gridCol w:w="660"/>
        <w:gridCol w:w="2861"/>
        <w:gridCol w:w="2995"/>
        <w:gridCol w:w="1984"/>
      </w:tblGrid>
      <w:tr w:rsidR="00F10EF2" w:rsidRPr="00F06844" w14:paraId="55A83C54" w14:textId="77777777" w:rsidTr="00F10EF2">
        <w:tc>
          <w:tcPr>
            <w:tcW w:w="660" w:type="dxa"/>
            <w:tcBorders>
              <w:left w:val="nil"/>
              <w:bottom w:val="single" w:sz="4" w:space="0" w:color="auto"/>
              <w:right w:val="nil"/>
            </w:tcBorders>
            <w:vAlign w:val="center"/>
          </w:tcPr>
          <w:p w14:paraId="4DF9051D" w14:textId="77777777" w:rsidR="00F10EF2" w:rsidRPr="00F06844" w:rsidRDefault="00F10EF2" w:rsidP="00F10EF2">
            <w:pPr>
              <w:jc w:val="center"/>
              <w:rPr>
                <w:rFonts w:ascii="Times New Roman" w:hAnsi="Times New Roman" w:cs="Times New Roman"/>
                <w:b/>
                <w:noProof/>
                <w:szCs w:val="20"/>
              </w:rPr>
            </w:pPr>
            <w:r w:rsidRPr="00F06844">
              <w:rPr>
                <w:rFonts w:ascii="Times New Roman" w:hAnsi="Times New Roman" w:cs="Times New Roman"/>
                <w:b/>
                <w:noProof/>
                <w:szCs w:val="20"/>
              </w:rPr>
              <w:t>No</w:t>
            </w:r>
          </w:p>
        </w:tc>
        <w:tc>
          <w:tcPr>
            <w:tcW w:w="2861" w:type="dxa"/>
            <w:tcBorders>
              <w:left w:val="nil"/>
              <w:bottom w:val="single" w:sz="4" w:space="0" w:color="auto"/>
              <w:right w:val="nil"/>
            </w:tcBorders>
            <w:vAlign w:val="center"/>
          </w:tcPr>
          <w:p w14:paraId="6546150E" w14:textId="77777777" w:rsidR="00F10EF2" w:rsidRPr="00F06844" w:rsidRDefault="00F10EF2" w:rsidP="00F10EF2">
            <w:pPr>
              <w:jc w:val="center"/>
              <w:rPr>
                <w:rFonts w:ascii="Times New Roman" w:hAnsi="Times New Roman" w:cs="Times New Roman"/>
                <w:b/>
                <w:noProof/>
                <w:szCs w:val="20"/>
              </w:rPr>
            </w:pPr>
            <w:r w:rsidRPr="00F06844">
              <w:rPr>
                <w:rFonts w:ascii="Times New Roman" w:hAnsi="Times New Roman" w:cs="Times New Roman"/>
                <w:b/>
                <w:noProof/>
                <w:szCs w:val="20"/>
              </w:rPr>
              <w:t>Umur ( Tahun )</w:t>
            </w:r>
          </w:p>
        </w:tc>
        <w:tc>
          <w:tcPr>
            <w:tcW w:w="2995" w:type="dxa"/>
            <w:tcBorders>
              <w:left w:val="nil"/>
              <w:bottom w:val="single" w:sz="4" w:space="0" w:color="auto"/>
              <w:right w:val="nil"/>
            </w:tcBorders>
            <w:vAlign w:val="center"/>
          </w:tcPr>
          <w:p w14:paraId="4CA2AD07" w14:textId="77777777" w:rsidR="00F10EF2" w:rsidRPr="00F06844" w:rsidRDefault="00F10EF2" w:rsidP="00F10EF2">
            <w:pPr>
              <w:jc w:val="center"/>
              <w:rPr>
                <w:rFonts w:ascii="Times New Roman" w:hAnsi="Times New Roman" w:cs="Times New Roman"/>
                <w:b/>
                <w:noProof/>
                <w:szCs w:val="20"/>
              </w:rPr>
            </w:pPr>
            <w:r w:rsidRPr="00F06844">
              <w:rPr>
                <w:rFonts w:ascii="Times New Roman" w:hAnsi="Times New Roman" w:cs="Times New Roman"/>
                <w:b/>
                <w:noProof/>
                <w:szCs w:val="20"/>
              </w:rPr>
              <w:t>Jumlah ( Orang )</w:t>
            </w:r>
          </w:p>
        </w:tc>
        <w:tc>
          <w:tcPr>
            <w:tcW w:w="1984" w:type="dxa"/>
            <w:tcBorders>
              <w:left w:val="nil"/>
              <w:bottom w:val="single" w:sz="4" w:space="0" w:color="auto"/>
              <w:right w:val="nil"/>
            </w:tcBorders>
            <w:vAlign w:val="center"/>
          </w:tcPr>
          <w:p w14:paraId="17D4B173" w14:textId="77777777" w:rsidR="00F10EF2" w:rsidRPr="00F06844" w:rsidRDefault="00F10EF2" w:rsidP="00F10EF2">
            <w:pPr>
              <w:jc w:val="center"/>
              <w:rPr>
                <w:rFonts w:ascii="Times New Roman" w:hAnsi="Times New Roman" w:cs="Times New Roman"/>
                <w:b/>
                <w:noProof/>
                <w:szCs w:val="20"/>
              </w:rPr>
            </w:pPr>
            <w:r w:rsidRPr="00F06844">
              <w:rPr>
                <w:rFonts w:ascii="Times New Roman" w:hAnsi="Times New Roman" w:cs="Times New Roman"/>
                <w:b/>
                <w:noProof/>
                <w:szCs w:val="20"/>
              </w:rPr>
              <w:t>Persentase ( % )</w:t>
            </w:r>
          </w:p>
        </w:tc>
      </w:tr>
      <w:tr w:rsidR="00F10EF2" w:rsidRPr="00F06844" w14:paraId="73F29BF4" w14:textId="77777777" w:rsidTr="00F10EF2">
        <w:tc>
          <w:tcPr>
            <w:tcW w:w="660" w:type="dxa"/>
            <w:tcBorders>
              <w:left w:val="nil"/>
              <w:bottom w:val="nil"/>
              <w:right w:val="nil"/>
            </w:tcBorders>
            <w:vAlign w:val="center"/>
          </w:tcPr>
          <w:p w14:paraId="321F3B28" w14:textId="77777777" w:rsidR="00F10EF2" w:rsidRPr="00F06844" w:rsidRDefault="00F10EF2" w:rsidP="00F10EF2">
            <w:pPr>
              <w:jc w:val="center"/>
              <w:rPr>
                <w:rFonts w:ascii="Times New Roman" w:hAnsi="Times New Roman" w:cs="Times New Roman"/>
                <w:noProof/>
                <w:szCs w:val="20"/>
              </w:rPr>
            </w:pPr>
            <w:r w:rsidRPr="00F06844">
              <w:rPr>
                <w:rFonts w:ascii="Times New Roman" w:hAnsi="Times New Roman" w:cs="Times New Roman"/>
                <w:noProof/>
                <w:szCs w:val="20"/>
              </w:rPr>
              <w:t>1</w:t>
            </w:r>
          </w:p>
        </w:tc>
        <w:tc>
          <w:tcPr>
            <w:tcW w:w="2861" w:type="dxa"/>
            <w:tcBorders>
              <w:left w:val="nil"/>
              <w:bottom w:val="nil"/>
              <w:right w:val="nil"/>
            </w:tcBorders>
            <w:vAlign w:val="center"/>
          </w:tcPr>
          <w:p w14:paraId="732D42CC" w14:textId="77777777" w:rsidR="00F10EF2" w:rsidRPr="00F06844" w:rsidRDefault="00F10EF2" w:rsidP="00F10EF2">
            <w:pPr>
              <w:jc w:val="center"/>
              <w:rPr>
                <w:rFonts w:ascii="Times New Roman" w:hAnsi="Times New Roman" w:cs="Times New Roman"/>
                <w:noProof/>
                <w:szCs w:val="20"/>
              </w:rPr>
            </w:pPr>
            <w:r w:rsidRPr="00F06844">
              <w:rPr>
                <w:rFonts w:ascii="Times New Roman" w:hAnsi="Times New Roman" w:cs="Times New Roman"/>
                <w:noProof/>
                <w:szCs w:val="20"/>
              </w:rPr>
              <w:t>25 – 30</w:t>
            </w:r>
          </w:p>
        </w:tc>
        <w:tc>
          <w:tcPr>
            <w:tcW w:w="2995" w:type="dxa"/>
            <w:tcBorders>
              <w:left w:val="nil"/>
              <w:bottom w:val="nil"/>
              <w:right w:val="nil"/>
            </w:tcBorders>
            <w:vAlign w:val="center"/>
          </w:tcPr>
          <w:p w14:paraId="2A688113" w14:textId="77777777" w:rsidR="00F10EF2" w:rsidRPr="00F06844" w:rsidRDefault="00F10EF2" w:rsidP="00F10EF2">
            <w:pPr>
              <w:jc w:val="center"/>
              <w:rPr>
                <w:rFonts w:ascii="Times New Roman" w:hAnsi="Times New Roman" w:cs="Times New Roman"/>
                <w:noProof/>
                <w:szCs w:val="20"/>
              </w:rPr>
            </w:pPr>
            <w:r w:rsidRPr="00F06844">
              <w:rPr>
                <w:rFonts w:ascii="Times New Roman" w:hAnsi="Times New Roman" w:cs="Times New Roman"/>
                <w:noProof/>
                <w:szCs w:val="20"/>
              </w:rPr>
              <w:t>4</w:t>
            </w:r>
          </w:p>
        </w:tc>
        <w:tc>
          <w:tcPr>
            <w:tcW w:w="1984" w:type="dxa"/>
            <w:tcBorders>
              <w:left w:val="nil"/>
              <w:bottom w:val="nil"/>
              <w:right w:val="nil"/>
            </w:tcBorders>
            <w:vAlign w:val="center"/>
          </w:tcPr>
          <w:p w14:paraId="062C7E36" w14:textId="77777777" w:rsidR="00F10EF2" w:rsidRPr="00F06844" w:rsidRDefault="00F10EF2" w:rsidP="00F10EF2">
            <w:pPr>
              <w:jc w:val="center"/>
              <w:rPr>
                <w:rFonts w:ascii="Times New Roman" w:hAnsi="Times New Roman" w:cs="Times New Roman"/>
                <w:noProof/>
                <w:color w:val="000000"/>
                <w:szCs w:val="20"/>
              </w:rPr>
            </w:pPr>
            <w:r w:rsidRPr="00F06844">
              <w:rPr>
                <w:rFonts w:ascii="Times New Roman" w:hAnsi="Times New Roman" w:cs="Times New Roman"/>
                <w:noProof/>
                <w:color w:val="000000"/>
                <w:szCs w:val="20"/>
              </w:rPr>
              <w:t>6</w:t>
            </w:r>
          </w:p>
        </w:tc>
      </w:tr>
      <w:tr w:rsidR="00F10EF2" w:rsidRPr="00F06844" w14:paraId="13021DDD" w14:textId="77777777" w:rsidTr="00F10EF2">
        <w:tc>
          <w:tcPr>
            <w:tcW w:w="660" w:type="dxa"/>
            <w:tcBorders>
              <w:top w:val="nil"/>
              <w:left w:val="nil"/>
              <w:bottom w:val="nil"/>
              <w:right w:val="nil"/>
            </w:tcBorders>
            <w:vAlign w:val="center"/>
          </w:tcPr>
          <w:p w14:paraId="3D55E4A4" w14:textId="77777777" w:rsidR="00F10EF2" w:rsidRPr="00F06844" w:rsidRDefault="00F10EF2" w:rsidP="00F10EF2">
            <w:pPr>
              <w:jc w:val="center"/>
              <w:rPr>
                <w:rFonts w:ascii="Times New Roman" w:hAnsi="Times New Roman" w:cs="Times New Roman"/>
                <w:noProof/>
                <w:szCs w:val="20"/>
              </w:rPr>
            </w:pPr>
            <w:r w:rsidRPr="00F06844">
              <w:rPr>
                <w:rFonts w:ascii="Times New Roman" w:hAnsi="Times New Roman" w:cs="Times New Roman"/>
                <w:noProof/>
                <w:szCs w:val="20"/>
              </w:rPr>
              <w:t>2</w:t>
            </w:r>
          </w:p>
        </w:tc>
        <w:tc>
          <w:tcPr>
            <w:tcW w:w="2861" w:type="dxa"/>
            <w:tcBorders>
              <w:top w:val="nil"/>
              <w:left w:val="nil"/>
              <w:bottom w:val="nil"/>
              <w:right w:val="nil"/>
            </w:tcBorders>
            <w:vAlign w:val="center"/>
          </w:tcPr>
          <w:p w14:paraId="23312AF1" w14:textId="77777777" w:rsidR="00F10EF2" w:rsidRPr="00F06844" w:rsidRDefault="00F10EF2" w:rsidP="00F10EF2">
            <w:pPr>
              <w:jc w:val="center"/>
              <w:rPr>
                <w:rFonts w:ascii="Times New Roman" w:hAnsi="Times New Roman" w:cs="Times New Roman"/>
                <w:noProof/>
                <w:szCs w:val="20"/>
              </w:rPr>
            </w:pPr>
            <w:r w:rsidRPr="00F06844">
              <w:rPr>
                <w:rFonts w:ascii="Times New Roman" w:hAnsi="Times New Roman" w:cs="Times New Roman"/>
                <w:noProof/>
                <w:szCs w:val="20"/>
              </w:rPr>
              <w:t>31 – 40</w:t>
            </w:r>
          </w:p>
        </w:tc>
        <w:tc>
          <w:tcPr>
            <w:tcW w:w="2995" w:type="dxa"/>
            <w:tcBorders>
              <w:top w:val="nil"/>
              <w:left w:val="nil"/>
              <w:bottom w:val="nil"/>
              <w:right w:val="nil"/>
            </w:tcBorders>
            <w:vAlign w:val="center"/>
          </w:tcPr>
          <w:p w14:paraId="30491E58" w14:textId="77777777" w:rsidR="00F10EF2" w:rsidRPr="00F06844" w:rsidRDefault="00F10EF2" w:rsidP="00F10EF2">
            <w:pPr>
              <w:jc w:val="center"/>
              <w:rPr>
                <w:rFonts w:ascii="Times New Roman" w:hAnsi="Times New Roman" w:cs="Times New Roman"/>
                <w:noProof/>
                <w:szCs w:val="20"/>
              </w:rPr>
            </w:pPr>
            <w:r w:rsidRPr="00F06844">
              <w:rPr>
                <w:rFonts w:ascii="Times New Roman" w:hAnsi="Times New Roman" w:cs="Times New Roman"/>
                <w:noProof/>
                <w:szCs w:val="20"/>
              </w:rPr>
              <w:t>18</w:t>
            </w:r>
          </w:p>
        </w:tc>
        <w:tc>
          <w:tcPr>
            <w:tcW w:w="1984" w:type="dxa"/>
            <w:tcBorders>
              <w:top w:val="nil"/>
              <w:left w:val="nil"/>
              <w:bottom w:val="nil"/>
              <w:right w:val="nil"/>
            </w:tcBorders>
            <w:vAlign w:val="center"/>
          </w:tcPr>
          <w:p w14:paraId="001DD1B1" w14:textId="77777777" w:rsidR="00F10EF2" w:rsidRPr="00F06844" w:rsidRDefault="00F10EF2" w:rsidP="00F10EF2">
            <w:pPr>
              <w:jc w:val="center"/>
              <w:rPr>
                <w:rFonts w:ascii="Times New Roman" w:hAnsi="Times New Roman" w:cs="Times New Roman"/>
                <w:noProof/>
                <w:color w:val="000000"/>
                <w:szCs w:val="20"/>
              </w:rPr>
            </w:pPr>
            <w:r w:rsidRPr="00F06844">
              <w:rPr>
                <w:rFonts w:ascii="Times New Roman" w:hAnsi="Times New Roman" w:cs="Times New Roman"/>
                <w:noProof/>
                <w:color w:val="000000"/>
                <w:szCs w:val="20"/>
              </w:rPr>
              <w:t>26</w:t>
            </w:r>
          </w:p>
        </w:tc>
      </w:tr>
      <w:tr w:rsidR="00F10EF2" w:rsidRPr="00F06844" w14:paraId="398792B9" w14:textId="77777777" w:rsidTr="00F10EF2">
        <w:tc>
          <w:tcPr>
            <w:tcW w:w="660" w:type="dxa"/>
            <w:tcBorders>
              <w:top w:val="nil"/>
              <w:left w:val="nil"/>
              <w:bottom w:val="nil"/>
              <w:right w:val="nil"/>
            </w:tcBorders>
            <w:vAlign w:val="center"/>
          </w:tcPr>
          <w:p w14:paraId="5340615B" w14:textId="77777777" w:rsidR="00F10EF2" w:rsidRPr="00F06844" w:rsidRDefault="00F10EF2" w:rsidP="00F10EF2">
            <w:pPr>
              <w:jc w:val="center"/>
              <w:rPr>
                <w:rFonts w:ascii="Times New Roman" w:hAnsi="Times New Roman" w:cs="Times New Roman"/>
                <w:noProof/>
                <w:szCs w:val="20"/>
              </w:rPr>
            </w:pPr>
            <w:r w:rsidRPr="00F06844">
              <w:rPr>
                <w:rFonts w:ascii="Times New Roman" w:hAnsi="Times New Roman" w:cs="Times New Roman"/>
                <w:noProof/>
                <w:szCs w:val="20"/>
              </w:rPr>
              <w:t>3</w:t>
            </w:r>
          </w:p>
        </w:tc>
        <w:tc>
          <w:tcPr>
            <w:tcW w:w="2861" w:type="dxa"/>
            <w:tcBorders>
              <w:top w:val="nil"/>
              <w:left w:val="nil"/>
              <w:bottom w:val="nil"/>
              <w:right w:val="nil"/>
            </w:tcBorders>
            <w:vAlign w:val="center"/>
          </w:tcPr>
          <w:p w14:paraId="67E3BF7F" w14:textId="77777777" w:rsidR="00F10EF2" w:rsidRPr="00F06844" w:rsidRDefault="00F10EF2" w:rsidP="00F10EF2">
            <w:pPr>
              <w:jc w:val="center"/>
              <w:rPr>
                <w:rFonts w:ascii="Times New Roman" w:hAnsi="Times New Roman" w:cs="Times New Roman"/>
                <w:noProof/>
                <w:szCs w:val="20"/>
              </w:rPr>
            </w:pPr>
            <w:r w:rsidRPr="00F06844">
              <w:rPr>
                <w:rFonts w:ascii="Times New Roman" w:hAnsi="Times New Roman" w:cs="Times New Roman"/>
                <w:noProof/>
                <w:szCs w:val="20"/>
              </w:rPr>
              <w:t>41 – 50</w:t>
            </w:r>
          </w:p>
        </w:tc>
        <w:tc>
          <w:tcPr>
            <w:tcW w:w="2995" w:type="dxa"/>
            <w:tcBorders>
              <w:top w:val="nil"/>
              <w:left w:val="nil"/>
              <w:bottom w:val="nil"/>
              <w:right w:val="nil"/>
            </w:tcBorders>
            <w:vAlign w:val="center"/>
          </w:tcPr>
          <w:p w14:paraId="27365C94" w14:textId="77777777" w:rsidR="00F10EF2" w:rsidRPr="00F06844" w:rsidRDefault="00F10EF2" w:rsidP="00F10EF2">
            <w:pPr>
              <w:jc w:val="center"/>
              <w:rPr>
                <w:rFonts w:ascii="Times New Roman" w:hAnsi="Times New Roman" w:cs="Times New Roman"/>
                <w:noProof/>
                <w:szCs w:val="20"/>
              </w:rPr>
            </w:pPr>
            <w:r w:rsidRPr="00F06844">
              <w:rPr>
                <w:rFonts w:ascii="Times New Roman" w:hAnsi="Times New Roman" w:cs="Times New Roman"/>
                <w:noProof/>
                <w:szCs w:val="20"/>
              </w:rPr>
              <w:t>26</w:t>
            </w:r>
          </w:p>
        </w:tc>
        <w:tc>
          <w:tcPr>
            <w:tcW w:w="1984" w:type="dxa"/>
            <w:tcBorders>
              <w:top w:val="nil"/>
              <w:left w:val="nil"/>
              <w:bottom w:val="nil"/>
              <w:right w:val="nil"/>
            </w:tcBorders>
            <w:vAlign w:val="center"/>
          </w:tcPr>
          <w:p w14:paraId="6B8A73C1" w14:textId="77777777" w:rsidR="00F10EF2" w:rsidRPr="00F06844" w:rsidRDefault="00F10EF2" w:rsidP="00F10EF2">
            <w:pPr>
              <w:jc w:val="center"/>
              <w:rPr>
                <w:rFonts w:ascii="Times New Roman" w:hAnsi="Times New Roman" w:cs="Times New Roman"/>
                <w:noProof/>
                <w:color w:val="000000"/>
                <w:szCs w:val="20"/>
              </w:rPr>
            </w:pPr>
            <w:r w:rsidRPr="00F06844">
              <w:rPr>
                <w:rFonts w:ascii="Times New Roman" w:hAnsi="Times New Roman" w:cs="Times New Roman"/>
                <w:noProof/>
                <w:color w:val="000000"/>
                <w:szCs w:val="20"/>
              </w:rPr>
              <w:t>38</w:t>
            </w:r>
          </w:p>
        </w:tc>
      </w:tr>
      <w:tr w:rsidR="00F10EF2" w:rsidRPr="00F06844" w14:paraId="33F6C2B1" w14:textId="77777777" w:rsidTr="00F10EF2">
        <w:tc>
          <w:tcPr>
            <w:tcW w:w="660" w:type="dxa"/>
            <w:tcBorders>
              <w:top w:val="nil"/>
              <w:left w:val="nil"/>
              <w:bottom w:val="nil"/>
              <w:right w:val="nil"/>
            </w:tcBorders>
            <w:vAlign w:val="center"/>
          </w:tcPr>
          <w:p w14:paraId="2114945B" w14:textId="77777777" w:rsidR="00F10EF2" w:rsidRPr="00F06844" w:rsidRDefault="00F10EF2" w:rsidP="00F10EF2">
            <w:pPr>
              <w:jc w:val="center"/>
              <w:rPr>
                <w:rFonts w:ascii="Times New Roman" w:hAnsi="Times New Roman" w:cs="Times New Roman"/>
                <w:noProof/>
                <w:szCs w:val="20"/>
              </w:rPr>
            </w:pPr>
            <w:r w:rsidRPr="00F06844">
              <w:rPr>
                <w:rFonts w:ascii="Times New Roman" w:hAnsi="Times New Roman" w:cs="Times New Roman"/>
                <w:noProof/>
                <w:szCs w:val="20"/>
              </w:rPr>
              <w:t>4</w:t>
            </w:r>
          </w:p>
        </w:tc>
        <w:tc>
          <w:tcPr>
            <w:tcW w:w="2861" w:type="dxa"/>
            <w:tcBorders>
              <w:top w:val="nil"/>
              <w:left w:val="nil"/>
              <w:bottom w:val="nil"/>
              <w:right w:val="nil"/>
            </w:tcBorders>
            <w:vAlign w:val="center"/>
          </w:tcPr>
          <w:p w14:paraId="2D8C3609" w14:textId="77777777" w:rsidR="00F10EF2" w:rsidRPr="00F06844" w:rsidRDefault="00F10EF2" w:rsidP="00F10EF2">
            <w:pPr>
              <w:jc w:val="center"/>
              <w:rPr>
                <w:rFonts w:ascii="Times New Roman" w:hAnsi="Times New Roman" w:cs="Times New Roman"/>
                <w:noProof/>
                <w:szCs w:val="20"/>
              </w:rPr>
            </w:pPr>
            <w:r w:rsidRPr="00F06844">
              <w:rPr>
                <w:rFonts w:ascii="Times New Roman" w:hAnsi="Times New Roman" w:cs="Times New Roman"/>
                <w:noProof/>
                <w:szCs w:val="20"/>
              </w:rPr>
              <w:t>51 – 60</w:t>
            </w:r>
          </w:p>
        </w:tc>
        <w:tc>
          <w:tcPr>
            <w:tcW w:w="2995" w:type="dxa"/>
            <w:tcBorders>
              <w:top w:val="nil"/>
              <w:left w:val="nil"/>
              <w:bottom w:val="nil"/>
              <w:right w:val="nil"/>
            </w:tcBorders>
            <w:vAlign w:val="center"/>
          </w:tcPr>
          <w:p w14:paraId="7701BBFA" w14:textId="77777777" w:rsidR="00F10EF2" w:rsidRPr="00F06844" w:rsidRDefault="00F10EF2" w:rsidP="00F10EF2">
            <w:pPr>
              <w:jc w:val="center"/>
              <w:rPr>
                <w:rFonts w:ascii="Times New Roman" w:hAnsi="Times New Roman" w:cs="Times New Roman"/>
                <w:noProof/>
                <w:szCs w:val="20"/>
              </w:rPr>
            </w:pPr>
            <w:r w:rsidRPr="00F06844">
              <w:rPr>
                <w:rFonts w:ascii="Times New Roman" w:hAnsi="Times New Roman" w:cs="Times New Roman"/>
                <w:noProof/>
                <w:szCs w:val="20"/>
              </w:rPr>
              <w:t>16</w:t>
            </w:r>
          </w:p>
        </w:tc>
        <w:tc>
          <w:tcPr>
            <w:tcW w:w="1984" w:type="dxa"/>
            <w:tcBorders>
              <w:top w:val="nil"/>
              <w:left w:val="nil"/>
              <w:bottom w:val="nil"/>
              <w:right w:val="nil"/>
            </w:tcBorders>
            <w:vAlign w:val="center"/>
          </w:tcPr>
          <w:p w14:paraId="18955551" w14:textId="77777777" w:rsidR="00F10EF2" w:rsidRPr="00F06844" w:rsidRDefault="00F10EF2" w:rsidP="00F10EF2">
            <w:pPr>
              <w:jc w:val="center"/>
              <w:rPr>
                <w:rFonts w:ascii="Times New Roman" w:hAnsi="Times New Roman" w:cs="Times New Roman"/>
                <w:noProof/>
                <w:color w:val="000000"/>
                <w:szCs w:val="20"/>
              </w:rPr>
            </w:pPr>
            <w:r w:rsidRPr="00F06844">
              <w:rPr>
                <w:rFonts w:ascii="Times New Roman" w:hAnsi="Times New Roman" w:cs="Times New Roman"/>
                <w:noProof/>
                <w:color w:val="000000"/>
                <w:szCs w:val="20"/>
              </w:rPr>
              <w:t>23</w:t>
            </w:r>
          </w:p>
        </w:tc>
      </w:tr>
      <w:tr w:rsidR="00F10EF2" w:rsidRPr="00F06844" w14:paraId="07597C64" w14:textId="77777777" w:rsidTr="00F10EF2">
        <w:tc>
          <w:tcPr>
            <w:tcW w:w="660" w:type="dxa"/>
            <w:tcBorders>
              <w:top w:val="nil"/>
              <w:left w:val="nil"/>
              <w:bottom w:val="single" w:sz="4" w:space="0" w:color="auto"/>
              <w:right w:val="nil"/>
            </w:tcBorders>
            <w:vAlign w:val="center"/>
          </w:tcPr>
          <w:p w14:paraId="1C97D7F8" w14:textId="77777777" w:rsidR="00F10EF2" w:rsidRPr="00F06844" w:rsidRDefault="00F10EF2" w:rsidP="00F10EF2">
            <w:pPr>
              <w:jc w:val="center"/>
              <w:rPr>
                <w:rFonts w:ascii="Times New Roman" w:hAnsi="Times New Roman" w:cs="Times New Roman"/>
                <w:noProof/>
                <w:szCs w:val="20"/>
              </w:rPr>
            </w:pPr>
            <w:r w:rsidRPr="00F06844">
              <w:rPr>
                <w:rFonts w:ascii="Times New Roman" w:hAnsi="Times New Roman" w:cs="Times New Roman"/>
                <w:noProof/>
                <w:szCs w:val="20"/>
              </w:rPr>
              <w:t>5</w:t>
            </w:r>
          </w:p>
        </w:tc>
        <w:tc>
          <w:tcPr>
            <w:tcW w:w="2861" w:type="dxa"/>
            <w:tcBorders>
              <w:top w:val="nil"/>
              <w:left w:val="nil"/>
              <w:bottom w:val="single" w:sz="4" w:space="0" w:color="auto"/>
              <w:right w:val="nil"/>
            </w:tcBorders>
            <w:vAlign w:val="center"/>
          </w:tcPr>
          <w:p w14:paraId="08450C81" w14:textId="77777777" w:rsidR="00F10EF2" w:rsidRPr="00F06844" w:rsidRDefault="00F10EF2" w:rsidP="00F10EF2">
            <w:pPr>
              <w:jc w:val="center"/>
              <w:rPr>
                <w:rFonts w:ascii="Times New Roman" w:hAnsi="Times New Roman" w:cs="Times New Roman"/>
                <w:noProof/>
                <w:szCs w:val="20"/>
              </w:rPr>
            </w:pPr>
            <w:r w:rsidRPr="00F06844">
              <w:rPr>
                <w:rFonts w:ascii="Times New Roman" w:hAnsi="Times New Roman" w:cs="Times New Roman"/>
                <w:noProof/>
                <w:szCs w:val="20"/>
              </w:rPr>
              <w:t>61 – 75</w:t>
            </w:r>
          </w:p>
        </w:tc>
        <w:tc>
          <w:tcPr>
            <w:tcW w:w="2995" w:type="dxa"/>
            <w:tcBorders>
              <w:top w:val="nil"/>
              <w:left w:val="nil"/>
              <w:bottom w:val="single" w:sz="4" w:space="0" w:color="auto"/>
              <w:right w:val="nil"/>
            </w:tcBorders>
            <w:vAlign w:val="center"/>
          </w:tcPr>
          <w:p w14:paraId="5BFD684F" w14:textId="77777777" w:rsidR="00F10EF2" w:rsidRPr="00F06844" w:rsidRDefault="00F10EF2" w:rsidP="00F10EF2">
            <w:pPr>
              <w:jc w:val="center"/>
              <w:rPr>
                <w:rFonts w:ascii="Times New Roman" w:hAnsi="Times New Roman" w:cs="Times New Roman"/>
                <w:noProof/>
                <w:szCs w:val="20"/>
              </w:rPr>
            </w:pPr>
            <w:r w:rsidRPr="00F06844">
              <w:rPr>
                <w:rFonts w:ascii="Times New Roman" w:hAnsi="Times New Roman" w:cs="Times New Roman"/>
                <w:noProof/>
                <w:szCs w:val="20"/>
              </w:rPr>
              <w:t>4</w:t>
            </w:r>
          </w:p>
        </w:tc>
        <w:tc>
          <w:tcPr>
            <w:tcW w:w="1984" w:type="dxa"/>
            <w:tcBorders>
              <w:top w:val="nil"/>
              <w:left w:val="nil"/>
              <w:bottom w:val="single" w:sz="4" w:space="0" w:color="auto"/>
              <w:right w:val="nil"/>
            </w:tcBorders>
            <w:vAlign w:val="center"/>
          </w:tcPr>
          <w:p w14:paraId="2397886D" w14:textId="77777777" w:rsidR="00F10EF2" w:rsidRPr="00F06844" w:rsidRDefault="00F10EF2" w:rsidP="00F10EF2">
            <w:pPr>
              <w:jc w:val="center"/>
              <w:rPr>
                <w:rFonts w:ascii="Times New Roman" w:hAnsi="Times New Roman" w:cs="Times New Roman"/>
                <w:noProof/>
                <w:color w:val="000000"/>
                <w:szCs w:val="20"/>
              </w:rPr>
            </w:pPr>
            <w:r w:rsidRPr="00F06844">
              <w:rPr>
                <w:rFonts w:ascii="Times New Roman" w:hAnsi="Times New Roman" w:cs="Times New Roman"/>
                <w:noProof/>
                <w:color w:val="000000"/>
                <w:szCs w:val="20"/>
              </w:rPr>
              <w:t>6</w:t>
            </w:r>
          </w:p>
        </w:tc>
      </w:tr>
      <w:tr w:rsidR="00F10EF2" w:rsidRPr="00F06844" w14:paraId="79974D00" w14:textId="77777777" w:rsidTr="00F10EF2">
        <w:tc>
          <w:tcPr>
            <w:tcW w:w="3521" w:type="dxa"/>
            <w:gridSpan w:val="2"/>
            <w:tcBorders>
              <w:left w:val="nil"/>
              <w:right w:val="nil"/>
            </w:tcBorders>
            <w:vAlign w:val="center"/>
          </w:tcPr>
          <w:p w14:paraId="0F05C40D" w14:textId="77777777" w:rsidR="00F10EF2" w:rsidRPr="00F06844" w:rsidRDefault="00F10EF2" w:rsidP="00F10EF2">
            <w:pPr>
              <w:jc w:val="center"/>
              <w:rPr>
                <w:rFonts w:ascii="Times New Roman" w:hAnsi="Times New Roman" w:cs="Times New Roman"/>
                <w:b/>
                <w:noProof/>
                <w:szCs w:val="20"/>
              </w:rPr>
            </w:pPr>
            <w:r w:rsidRPr="00F06844">
              <w:rPr>
                <w:rFonts w:ascii="Times New Roman" w:hAnsi="Times New Roman" w:cs="Times New Roman"/>
                <w:b/>
                <w:noProof/>
                <w:szCs w:val="20"/>
              </w:rPr>
              <w:t>Jumlah</w:t>
            </w:r>
          </w:p>
        </w:tc>
        <w:tc>
          <w:tcPr>
            <w:tcW w:w="2995" w:type="dxa"/>
            <w:tcBorders>
              <w:left w:val="nil"/>
              <w:right w:val="nil"/>
            </w:tcBorders>
            <w:vAlign w:val="center"/>
          </w:tcPr>
          <w:p w14:paraId="6B3ED148" w14:textId="77777777" w:rsidR="00F10EF2" w:rsidRPr="00F06844" w:rsidRDefault="00F10EF2" w:rsidP="00F10EF2">
            <w:pPr>
              <w:jc w:val="center"/>
              <w:rPr>
                <w:rFonts w:ascii="Times New Roman" w:hAnsi="Times New Roman" w:cs="Times New Roman"/>
                <w:b/>
                <w:noProof/>
                <w:szCs w:val="20"/>
              </w:rPr>
            </w:pPr>
            <w:r w:rsidRPr="00F06844">
              <w:rPr>
                <w:rFonts w:ascii="Times New Roman" w:hAnsi="Times New Roman" w:cs="Times New Roman"/>
                <w:b/>
                <w:noProof/>
                <w:szCs w:val="20"/>
              </w:rPr>
              <w:t>68</w:t>
            </w:r>
          </w:p>
        </w:tc>
        <w:tc>
          <w:tcPr>
            <w:tcW w:w="1984" w:type="dxa"/>
            <w:tcBorders>
              <w:left w:val="nil"/>
              <w:right w:val="nil"/>
            </w:tcBorders>
            <w:vAlign w:val="center"/>
          </w:tcPr>
          <w:p w14:paraId="63EF9796" w14:textId="77777777" w:rsidR="00F10EF2" w:rsidRPr="00F06844" w:rsidRDefault="00F10EF2" w:rsidP="00F10EF2">
            <w:pPr>
              <w:jc w:val="center"/>
              <w:rPr>
                <w:rFonts w:ascii="Times New Roman" w:hAnsi="Times New Roman" w:cs="Times New Roman"/>
                <w:b/>
                <w:noProof/>
                <w:szCs w:val="20"/>
              </w:rPr>
            </w:pPr>
            <w:r w:rsidRPr="00F06844">
              <w:rPr>
                <w:rFonts w:ascii="Times New Roman" w:hAnsi="Times New Roman" w:cs="Times New Roman"/>
                <w:b/>
                <w:noProof/>
                <w:szCs w:val="20"/>
              </w:rPr>
              <w:t>100</w:t>
            </w:r>
          </w:p>
        </w:tc>
      </w:tr>
    </w:tbl>
    <w:p w14:paraId="3C71EE57" w14:textId="77777777" w:rsidR="00F10EF2" w:rsidRPr="00F10EF2" w:rsidRDefault="00F10EF2" w:rsidP="00F81BC3">
      <w:pPr>
        <w:spacing w:after="0" w:line="240" w:lineRule="auto"/>
        <w:ind w:firstLine="720"/>
        <w:jc w:val="both"/>
        <w:rPr>
          <w:rFonts w:ascii="Times New Roman" w:hAnsi="Times New Roman" w:cs="Times New Roman"/>
          <w:noProof/>
          <w:color w:val="000000"/>
          <w:sz w:val="24"/>
          <w:szCs w:val="24"/>
        </w:rPr>
      </w:pPr>
      <w:r w:rsidRPr="004537E7">
        <w:rPr>
          <w:rFonts w:ascii="Times New Roman" w:hAnsi="Times New Roman" w:cs="Times New Roman"/>
          <w:noProof/>
          <w:color w:val="000000"/>
          <w:sz w:val="20"/>
          <w:szCs w:val="20"/>
        </w:rPr>
        <w:t>Sumber: Data Primer  Diolah (2025)</w:t>
      </w:r>
      <w:r w:rsidRPr="00F10EF2">
        <w:rPr>
          <w:rFonts w:ascii="Times New Roman" w:hAnsi="Times New Roman" w:cs="Times New Roman"/>
          <w:noProof/>
          <w:color w:val="000000"/>
          <w:sz w:val="24"/>
          <w:szCs w:val="24"/>
        </w:rPr>
        <w:t xml:space="preserve"> </w:t>
      </w:r>
      <w:r w:rsidRPr="00F10EF2">
        <w:rPr>
          <w:rFonts w:ascii="Times New Roman" w:hAnsi="Times New Roman" w:cs="Times New Roman"/>
          <w:noProof/>
          <w:color w:val="000000"/>
          <w:sz w:val="24"/>
          <w:szCs w:val="24"/>
        </w:rPr>
        <w:tab/>
      </w:r>
    </w:p>
    <w:p w14:paraId="339BB4FE" w14:textId="77777777" w:rsidR="002C7637" w:rsidRDefault="00F10EF2" w:rsidP="00F81BC3">
      <w:pPr>
        <w:pStyle w:val="ListParagraph"/>
        <w:spacing w:after="0" w:line="240" w:lineRule="auto"/>
        <w:ind w:firstLine="720"/>
        <w:jc w:val="both"/>
        <w:rPr>
          <w:rFonts w:ascii="Times New Roman" w:hAnsi="Times New Roman" w:cs="Times New Roman"/>
          <w:noProof/>
          <w:sz w:val="24"/>
          <w:szCs w:val="24"/>
        </w:rPr>
      </w:pPr>
      <w:r w:rsidRPr="005277F8">
        <w:rPr>
          <w:rFonts w:ascii="Times New Roman" w:hAnsi="Times New Roman" w:cs="Times New Roman"/>
          <w:noProof/>
          <w:sz w:val="24"/>
          <w:szCs w:val="24"/>
        </w:rPr>
        <w:t>Berdasarkan Tabel 4.2, diketahui bahwa mayoritas responden berada pada umur produktif, dengan jumlah responden terbesar pada kategori usia 41-50 tahun, yaitu sebanyak 10% (27 orang). Keadaan ini menggambarkan bahwa responden dalam penelitian ini memiliki usia yang produktif, Dengan demikian, individu yang berada pada usia produktif umumnya memiliki dorongan, kondisi fisik, serta keterampilan komunikasi yang lebih baik. Hal ini sejalan dengan pernyataan Susanti et al. (2016) yang menyebutkan bahwa seseorang dalam rentang usia produktif cenderung lebih optimal dalam menjalankan pekerjaan maupun dalam mengembangkan suatu usaha</w:t>
      </w:r>
      <w:r w:rsidR="002C7637" w:rsidRPr="005277F8">
        <w:rPr>
          <w:rFonts w:ascii="Times New Roman" w:hAnsi="Times New Roman" w:cs="Times New Roman"/>
          <w:noProof/>
          <w:sz w:val="24"/>
          <w:szCs w:val="24"/>
        </w:rPr>
        <w:t>.</w:t>
      </w:r>
    </w:p>
    <w:p w14:paraId="7D722497" w14:textId="77777777" w:rsidR="004D2EA2" w:rsidRPr="005277F8" w:rsidRDefault="004D2EA2" w:rsidP="00F81BC3">
      <w:pPr>
        <w:pStyle w:val="ListParagraph"/>
        <w:spacing w:after="0" w:line="240" w:lineRule="auto"/>
        <w:ind w:firstLine="720"/>
        <w:jc w:val="both"/>
        <w:rPr>
          <w:rFonts w:ascii="Times New Roman" w:hAnsi="Times New Roman" w:cs="Times New Roman"/>
          <w:noProof/>
          <w:sz w:val="24"/>
          <w:szCs w:val="24"/>
        </w:rPr>
      </w:pPr>
    </w:p>
    <w:p w14:paraId="562F02D8" w14:textId="46050576" w:rsidR="00F10EF2" w:rsidRPr="005277F8" w:rsidRDefault="002C7637" w:rsidP="002C7637">
      <w:pPr>
        <w:pStyle w:val="ListParagraph"/>
        <w:numPr>
          <w:ilvl w:val="0"/>
          <w:numId w:val="9"/>
        </w:numPr>
        <w:spacing w:line="240" w:lineRule="auto"/>
        <w:jc w:val="both"/>
        <w:rPr>
          <w:rFonts w:ascii="Times New Roman" w:hAnsi="Times New Roman" w:cs="Times New Roman"/>
          <w:noProof/>
          <w:sz w:val="24"/>
          <w:szCs w:val="24"/>
        </w:rPr>
      </w:pPr>
      <w:r w:rsidRPr="005277F8">
        <w:rPr>
          <w:rFonts w:ascii="Times New Roman" w:hAnsi="Times New Roman" w:cs="Times New Roman"/>
          <w:noProof/>
          <w:color w:val="000000"/>
          <w:sz w:val="24"/>
          <w:szCs w:val="24"/>
        </w:rPr>
        <w:t>Tingkat Pendidikan Petani</w:t>
      </w:r>
    </w:p>
    <w:p w14:paraId="11E47F9E" w14:textId="77777777" w:rsidR="002C7637" w:rsidRPr="005277F8" w:rsidRDefault="002C7637" w:rsidP="00B25F03">
      <w:pPr>
        <w:pStyle w:val="ListParagraph"/>
        <w:spacing w:line="240" w:lineRule="auto"/>
        <w:ind w:firstLine="720"/>
        <w:jc w:val="both"/>
        <w:rPr>
          <w:rFonts w:ascii="Times New Roman" w:hAnsi="Times New Roman" w:cs="Times New Roman"/>
          <w:noProof/>
          <w:sz w:val="24"/>
          <w:szCs w:val="24"/>
        </w:rPr>
      </w:pPr>
      <w:r w:rsidRPr="005277F8">
        <w:rPr>
          <w:rFonts w:ascii="Times New Roman" w:hAnsi="Times New Roman" w:cs="Times New Roman"/>
          <w:noProof/>
          <w:sz w:val="24"/>
          <w:szCs w:val="24"/>
        </w:rPr>
        <w:t xml:space="preserve">Effin </w:t>
      </w:r>
      <w:r w:rsidRPr="005277F8">
        <w:rPr>
          <w:rFonts w:ascii="Times New Roman" w:hAnsi="Times New Roman" w:cs="Times New Roman"/>
          <w:i/>
          <w:iCs/>
          <w:noProof/>
          <w:sz w:val="24"/>
          <w:szCs w:val="24"/>
        </w:rPr>
        <w:t>et al</w:t>
      </w:r>
      <w:r w:rsidRPr="005277F8">
        <w:rPr>
          <w:rFonts w:ascii="Times New Roman" w:hAnsi="Times New Roman" w:cs="Times New Roman"/>
          <w:noProof/>
          <w:sz w:val="24"/>
          <w:szCs w:val="24"/>
        </w:rPr>
        <w:t xml:space="preserve"> (2013) menjelaskan bahwa faktor pendidikan dapat mempengaruhi cara pandang atau kemampuan petani dalam menjalankan ataupun mengembangkan usahatani. Dalam penelitian ini, faktor pendidikan dianalisis berdasarkan jenjang pendidikan formal yang dimiliki oleh responden petani padi sawah di Desa Waimangura. </w:t>
      </w:r>
    </w:p>
    <w:p w14:paraId="06008BF8" w14:textId="09DCA159" w:rsidR="002C7637" w:rsidRPr="002C7637" w:rsidRDefault="002C7637" w:rsidP="00F06844">
      <w:pPr>
        <w:pStyle w:val="ListParagraph"/>
        <w:spacing w:after="0" w:line="240" w:lineRule="auto"/>
        <w:rPr>
          <w:rFonts w:ascii="Times New Roman" w:hAnsi="Times New Roman" w:cs="Times New Roman"/>
          <w:b/>
          <w:noProof/>
          <w:sz w:val="20"/>
          <w:szCs w:val="20"/>
        </w:rPr>
      </w:pPr>
      <w:r w:rsidRPr="00F06844">
        <w:rPr>
          <w:rFonts w:ascii="Times New Roman" w:hAnsi="Times New Roman" w:cs="Times New Roman"/>
          <w:b/>
          <w:noProof/>
          <w:sz w:val="24"/>
          <w:szCs w:val="20"/>
        </w:rPr>
        <w:t>T</w:t>
      </w:r>
      <w:r w:rsidR="00F06844">
        <w:rPr>
          <w:rFonts w:ascii="Times New Roman" w:hAnsi="Times New Roman" w:cs="Times New Roman"/>
          <w:bCs/>
          <w:noProof/>
          <w:sz w:val="24"/>
          <w:szCs w:val="20"/>
        </w:rPr>
        <w:t>abel 6</w:t>
      </w:r>
      <w:r w:rsidRPr="00F06844">
        <w:rPr>
          <w:rFonts w:ascii="Times New Roman" w:hAnsi="Times New Roman" w:cs="Times New Roman"/>
          <w:bCs/>
          <w:noProof/>
          <w:sz w:val="24"/>
          <w:szCs w:val="20"/>
        </w:rPr>
        <w:t>. Karakteristik Responden Berdasarkan Tingkat Pendidikan</w:t>
      </w:r>
    </w:p>
    <w:tbl>
      <w:tblPr>
        <w:tblStyle w:val="TableGrid"/>
        <w:tblW w:w="8289" w:type="dxa"/>
        <w:tblInd w:w="793" w:type="dxa"/>
        <w:tblLook w:val="04A0" w:firstRow="1" w:lastRow="0" w:firstColumn="1" w:lastColumn="0" w:noHBand="0" w:noVBand="1"/>
      </w:tblPr>
      <w:tblGrid>
        <w:gridCol w:w="925"/>
        <w:gridCol w:w="97"/>
        <w:gridCol w:w="2763"/>
        <w:gridCol w:w="2409"/>
        <w:gridCol w:w="2095"/>
      </w:tblGrid>
      <w:tr w:rsidR="002C7637" w:rsidRPr="00F06844" w14:paraId="5A12C559" w14:textId="77777777" w:rsidTr="002C7637">
        <w:trPr>
          <w:tblHeader/>
        </w:trPr>
        <w:tc>
          <w:tcPr>
            <w:tcW w:w="1022" w:type="dxa"/>
            <w:gridSpan w:val="2"/>
            <w:tcBorders>
              <w:left w:val="nil"/>
              <w:bottom w:val="single" w:sz="4" w:space="0" w:color="auto"/>
              <w:right w:val="nil"/>
            </w:tcBorders>
          </w:tcPr>
          <w:p w14:paraId="5E066C14" w14:textId="77777777" w:rsidR="002C7637" w:rsidRPr="00F06844" w:rsidRDefault="002C7637" w:rsidP="002C7637">
            <w:pPr>
              <w:jc w:val="center"/>
              <w:rPr>
                <w:rFonts w:ascii="Times New Roman" w:hAnsi="Times New Roman" w:cs="Times New Roman"/>
                <w:b/>
                <w:noProof/>
                <w:szCs w:val="20"/>
              </w:rPr>
            </w:pPr>
            <w:r w:rsidRPr="00F06844">
              <w:rPr>
                <w:rFonts w:ascii="Times New Roman" w:hAnsi="Times New Roman" w:cs="Times New Roman"/>
                <w:b/>
                <w:noProof/>
                <w:szCs w:val="20"/>
              </w:rPr>
              <w:t>No</w:t>
            </w:r>
          </w:p>
        </w:tc>
        <w:tc>
          <w:tcPr>
            <w:tcW w:w="2763" w:type="dxa"/>
            <w:tcBorders>
              <w:left w:val="nil"/>
              <w:bottom w:val="single" w:sz="4" w:space="0" w:color="auto"/>
              <w:right w:val="nil"/>
            </w:tcBorders>
          </w:tcPr>
          <w:p w14:paraId="376D23F1" w14:textId="77777777" w:rsidR="002C7637" w:rsidRPr="00F06844" w:rsidRDefault="002C7637" w:rsidP="002C7637">
            <w:pPr>
              <w:jc w:val="center"/>
              <w:rPr>
                <w:rFonts w:ascii="Times New Roman" w:hAnsi="Times New Roman" w:cs="Times New Roman"/>
                <w:b/>
                <w:noProof/>
                <w:szCs w:val="20"/>
              </w:rPr>
            </w:pPr>
            <w:r w:rsidRPr="00F06844">
              <w:rPr>
                <w:rFonts w:ascii="Times New Roman" w:hAnsi="Times New Roman" w:cs="Times New Roman"/>
                <w:b/>
                <w:noProof/>
                <w:szCs w:val="20"/>
              </w:rPr>
              <w:t>Pendidikan</w:t>
            </w:r>
          </w:p>
        </w:tc>
        <w:tc>
          <w:tcPr>
            <w:tcW w:w="2409" w:type="dxa"/>
            <w:tcBorders>
              <w:left w:val="nil"/>
              <w:bottom w:val="single" w:sz="4" w:space="0" w:color="auto"/>
              <w:right w:val="nil"/>
            </w:tcBorders>
          </w:tcPr>
          <w:p w14:paraId="7108A4DF" w14:textId="77777777" w:rsidR="002C7637" w:rsidRPr="00F06844" w:rsidRDefault="002C7637" w:rsidP="002C7637">
            <w:pPr>
              <w:jc w:val="center"/>
              <w:rPr>
                <w:rFonts w:ascii="Times New Roman" w:hAnsi="Times New Roman" w:cs="Times New Roman"/>
                <w:b/>
                <w:noProof/>
                <w:szCs w:val="20"/>
              </w:rPr>
            </w:pPr>
            <w:r w:rsidRPr="00F06844">
              <w:rPr>
                <w:rFonts w:ascii="Times New Roman" w:hAnsi="Times New Roman" w:cs="Times New Roman"/>
                <w:b/>
                <w:noProof/>
                <w:szCs w:val="20"/>
              </w:rPr>
              <w:t>Jumlah ( Orang )</w:t>
            </w:r>
          </w:p>
        </w:tc>
        <w:tc>
          <w:tcPr>
            <w:tcW w:w="2095" w:type="dxa"/>
            <w:tcBorders>
              <w:left w:val="nil"/>
              <w:bottom w:val="single" w:sz="4" w:space="0" w:color="auto"/>
              <w:right w:val="nil"/>
            </w:tcBorders>
          </w:tcPr>
          <w:p w14:paraId="73A9F46C" w14:textId="77777777" w:rsidR="002C7637" w:rsidRPr="00F06844" w:rsidRDefault="002C7637" w:rsidP="002C7637">
            <w:pPr>
              <w:jc w:val="center"/>
              <w:rPr>
                <w:rFonts w:ascii="Times New Roman" w:hAnsi="Times New Roman" w:cs="Times New Roman"/>
                <w:b/>
                <w:noProof/>
                <w:szCs w:val="20"/>
              </w:rPr>
            </w:pPr>
            <w:r w:rsidRPr="00F06844">
              <w:rPr>
                <w:rFonts w:ascii="Times New Roman" w:hAnsi="Times New Roman" w:cs="Times New Roman"/>
                <w:b/>
                <w:noProof/>
                <w:szCs w:val="20"/>
              </w:rPr>
              <w:t>Persentase ( % )</w:t>
            </w:r>
          </w:p>
        </w:tc>
      </w:tr>
      <w:tr w:rsidR="002C7637" w:rsidRPr="00F06844" w14:paraId="15B7A8A7" w14:textId="77777777" w:rsidTr="002C7637">
        <w:tc>
          <w:tcPr>
            <w:tcW w:w="925" w:type="dxa"/>
            <w:tcBorders>
              <w:left w:val="nil"/>
              <w:bottom w:val="nil"/>
              <w:right w:val="nil"/>
            </w:tcBorders>
          </w:tcPr>
          <w:p w14:paraId="1D29D9C0" w14:textId="77777777" w:rsidR="002C7637" w:rsidRPr="00F06844" w:rsidRDefault="002C7637" w:rsidP="002C7637">
            <w:pPr>
              <w:jc w:val="center"/>
              <w:rPr>
                <w:rFonts w:ascii="Times New Roman" w:hAnsi="Times New Roman" w:cs="Times New Roman"/>
                <w:noProof/>
                <w:szCs w:val="20"/>
              </w:rPr>
            </w:pPr>
            <w:r w:rsidRPr="00F06844">
              <w:rPr>
                <w:rFonts w:ascii="Times New Roman" w:hAnsi="Times New Roman" w:cs="Times New Roman"/>
                <w:noProof/>
                <w:szCs w:val="20"/>
              </w:rPr>
              <w:t>1</w:t>
            </w:r>
          </w:p>
        </w:tc>
        <w:tc>
          <w:tcPr>
            <w:tcW w:w="2860" w:type="dxa"/>
            <w:gridSpan w:val="2"/>
            <w:tcBorders>
              <w:left w:val="nil"/>
              <w:bottom w:val="nil"/>
              <w:right w:val="nil"/>
            </w:tcBorders>
          </w:tcPr>
          <w:p w14:paraId="69935C3C" w14:textId="77777777" w:rsidR="002C7637" w:rsidRPr="00F06844" w:rsidRDefault="002C7637" w:rsidP="002C7637">
            <w:pPr>
              <w:jc w:val="center"/>
              <w:rPr>
                <w:rFonts w:ascii="Times New Roman" w:hAnsi="Times New Roman" w:cs="Times New Roman"/>
                <w:noProof/>
                <w:szCs w:val="20"/>
              </w:rPr>
            </w:pPr>
            <w:r w:rsidRPr="00F06844">
              <w:rPr>
                <w:rFonts w:ascii="Times New Roman" w:hAnsi="Times New Roman" w:cs="Times New Roman"/>
                <w:noProof/>
                <w:szCs w:val="20"/>
              </w:rPr>
              <w:t>S-1</w:t>
            </w:r>
          </w:p>
        </w:tc>
        <w:tc>
          <w:tcPr>
            <w:tcW w:w="2409" w:type="dxa"/>
            <w:tcBorders>
              <w:left w:val="nil"/>
              <w:bottom w:val="nil"/>
              <w:right w:val="nil"/>
            </w:tcBorders>
          </w:tcPr>
          <w:p w14:paraId="5546608F" w14:textId="77777777" w:rsidR="002C7637" w:rsidRPr="00F06844" w:rsidRDefault="002C7637" w:rsidP="002C7637">
            <w:pPr>
              <w:jc w:val="center"/>
              <w:rPr>
                <w:rFonts w:ascii="Times New Roman" w:hAnsi="Times New Roman" w:cs="Times New Roman"/>
                <w:noProof/>
                <w:szCs w:val="20"/>
              </w:rPr>
            </w:pPr>
            <w:r w:rsidRPr="00F06844">
              <w:rPr>
                <w:rFonts w:ascii="Times New Roman" w:hAnsi="Times New Roman" w:cs="Times New Roman"/>
                <w:noProof/>
                <w:szCs w:val="20"/>
              </w:rPr>
              <w:t>1</w:t>
            </w:r>
          </w:p>
        </w:tc>
        <w:tc>
          <w:tcPr>
            <w:tcW w:w="2095" w:type="dxa"/>
            <w:tcBorders>
              <w:left w:val="nil"/>
              <w:bottom w:val="nil"/>
              <w:right w:val="nil"/>
            </w:tcBorders>
            <w:vAlign w:val="bottom"/>
          </w:tcPr>
          <w:p w14:paraId="07F323F8" w14:textId="77777777" w:rsidR="002C7637" w:rsidRPr="00F06844" w:rsidRDefault="002C7637" w:rsidP="002C7637">
            <w:pPr>
              <w:jc w:val="center"/>
              <w:rPr>
                <w:rFonts w:ascii="Times New Roman" w:hAnsi="Times New Roman" w:cs="Times New Roman"/>
                <w:noProof/>
                <w:color w:val="000000"/>
                <w:szCs w:val="20"/>
              </w:rPr>
            </w:pPr>
            <w:r w:rsidRPr="00F06844">
              <w:rPr>
                <w:rFonts w:ascii="Times New Roman" w:hAnsi="Times New Roman" w:cs="Times New Roman"/>
                <w:noProof/>
                <w:color w:val="000000"/>
                <w:szCs w:val="20"/>
              </w:rPr>
              <w:t>1</w:t>
            </w:r>
          </w:p>
        </w:tc>
      </w:tr>
      <w:tr w:rsidR="002C7637" w:rsidRPr="00F06844" w14:paraId="21B5C32C" w14:textId="77777777" w:rsidTr="002C7637">
        <w:tc>
          <w:tcPr>
            <w:tcW w:w="925" w:type="dxa"/>
            <w:tcBorders>
              <w:top w:val="nil"/>
              <w:left w:val="nil"/>
              <w:bottom w:val="nil"/>
              <w:right w:val="nil"/>
            </w:tcBorders>
          </w:tcPr>
          <w:p w14:paraId="41CDD40D" w14:textId="77777777" w:rsidR="002C7637" w:rsidRPr="00F06844" w:rsidRDefault="002C7637" w:rsidP="002C7637">
            <w:pPr>
              <w:jc w:val="center"/>
              <w:rPr>
                <w:rFonts w:ascii="Times New Roman" w:hAnsi="Times New Roman" w:cs="Times New Roman"/>
                <w:noProof/>
                <w:szCs w:val="20"/>
              </w:rPr>
            </w:pPr>
            <w:r w:rsidRPr="00F06844">
              <w:rPr>
                <w:rFonts w:ascii="Times New Roman" w:hAnsi="Times New Roman" w:cs="Times New Roman"/>
                <w:noProof/>
                <w:szCs w:val="20"/>
              </w:rPr>
              <w:t>2</w:t>
            </w:r>
          </w:p>
        </w:tc>
        <w:tc>
          <w:tcPr>
            <w:tcW w:w="2860" w:type="dxa"/>
            <w:gridSpan w:val="2"/>
            <w:tcBorders>
              <w:top w:val="nil"/>
              <w:left w:val="nil"/>
              <w:bottom w:val="nil"/>
              <w:right w:val="nil"/>
            </w:tcBorders>
          </w:tcPr>
          <w:p w14:paraId="104CD835" w14:textId="77777777" w:rsidR="002C7637" w:rsidRPr="00F06844" w:rsidRDefault="002C7637" w:rsidP="002C7637">
            <w:pPr>
              <w:jc w:val="center"/>
              <w:rPr>
                <w:rFonts w:ascii="Times New Roman" w:hAnsi="Times New Roman" w:cs="Times New Roman"/>
                <w:noProof/>
                <w:szCs w:val="20"/>
              </w:rPr>
            </w:pPr>
            <w:r w:rsidRPr="00F06844">
              <w:rPr>
                <w:rFonts w:ascii="Times New Roman" w:hAnsi="Times New Roman" w:cs="Times New Roman"/>
                <w:noProof/>
                <w:szCs w:val="20"/>
              </w:rPr>
              <w:t>SMP</w:t>
            </w:r>
          </w:p>
        </w:tc>
        <w:tc>
          <w:tcPr>
            <w:tcW w:w="2409" w:type="dxa"/>
            <w:tcBorders>
              <w:top w:val="nil"/>
              <w:left w:val="nil"/>
              <w:bottom w:val="nil"/>
              <w:right w:val="nil"/>
            </w:tcBorders>
          </w:tcPr>
          <w:p w14:paraId="6F0F28CA" w14:textId="77777777" w:rsidR="002C7637" w:rsidRPr="00F06844" w:rsidRDefault="002C7637" w:rsidP="002C7637">
            <w:pPr>
              <w:jc w:val="center"/>
              <w:rPr>
                <w:rFonts w:ascii="Times New Roman" w:hAnsi="Times New Roman" w:cs="Times New Roman"/>
                <w:noProof/>
                <w:szCs w:val="20"/>
              </w:rPr>
            </w:pPr>
            <w:r w:rsidRPr="00F06844">
              <w:rPr>
                <w:rFonts w:ascii="Times New Roman" w:hAnsi="Times New Roman" w:cs="Times New Roman"/>
                <w:noProof/>
                <w:szCs w:val="20"/>
              </w:rPr>
              <w:t>2</w:t>
            </w:r>
          </w:p>
        </w:tc>
        <w:tc>
          <w:tcPr>
            <w:tcW w:w="2095" w:type="dxa"/>
            <w:tcBorders>
              <w:top w:val="nil"/>
              <w:left w:val="nil"/>
              <w:bottom w:val="nil"/>
              <w:right w:val="nil"/>
            </w:tcBorders>
            <w:vAlign w:val="bottom"/>
          </w:tcPr>
          <w:p w14:paraId="339CCEC9" w14:textId="77777777" w:rsidR="002C7637" w:rsidRPr="00F06844" w:rsidRDefault="002C7637" w:rsidP="002C7637">
            <w:pPr>
              <w:jc w:val="center"/>
              <w:rPr>
                <w:rFonts w:ascii="Times New Roman" w:hAnsi="Times New Roman" w:cs="Times New Roman"/>
                <w:noProof/>
                <w:color w:val="000000"/>
                <w:szCs w:val="20"/>
              </w:rPr>
            </w:pPr>
            <w:r w:rsidRPr="00F06844">
              <w:rPr>
                <w:rFonts w:ascii="Times New Roman" w:hAnsi="Times New Roman" w:cs="Times New Roman"/>
                <w:noProof/>
                <w:color w:val="000000"/>
                <w:szCs w:val="20"/>
              </w:rPr>
              <w:t>3</w:t>
            </w:r>
          </w:p>
        </w:tc>
      </w:tr>
      <w:tr w:rsidR="002C7637" w:rsidRPr="00F06844" w14:paraId="6DCD4145" w14:textId="77777777" w:rsidTr="002C7637">
        <w:tc>
          <w:tcPr>
            <w:tcW w:w="925" w:type="dxa"/>
            <w:tcBorders>
              <w:top w:val="nil"/>
              <w:left w:val="nil"/>
              <w:bottom w:val="nil"/>
              <w:right w:val="nil"/>
            </w:tcBorders>
          </w:tcPr>
          <w:p w14:paraId="550D33C5" w14:textId="77777777" w:rsidR="002C7637" w:rsidRPr="00F06844" w:rsidRDefault="002C7637" w:rsidP="002C7637">
            <w:pPr>
              <w:jc w:val="center"/>
              <w:rPr>
                <w:rFonts w:ascii="Times New Roman" w:hAnsi="Times New Roman" w:cs="Times New Roman"/>
                <w:noProof/>
                <w:szCs w:val="20"/>
              </w:rPr>
            </w:pPr>
            <w:r w:rsidRPr="00F06844">
              <w:rPr>
                <w:rFonts w:ascii="Times New Roman" w:hAnsi="Times New Roman" w:cs="Times New Roman"/>
                <w:noProof/>
                <w:szCs w:val="20"/>
              </w:rPr>
              <w:t>3</w:t>
            </w:r>
          </w:p>
        </w:tc>
        <w:tc>
          <w:tcPr>
            <w:tcW w:w="2860" w:type="dxa"/>
            <w:gridSpan w:val="2"/>
            <w:tcBorders>
              <w:top w:val="nil"/>
              <w:left w:val="nil"/>
              <w:bottom w:val="nil"/>
              <w:right w:val="nil"/>
            </w:tcBorders>
          </w:tcPr>
          <w:p w14:paraId="7687DCA9" w14:textId="77777777" w:rsidR="002C7637" w:rsidRPr="00F06844" w:rsidRDefault="002C7637" w:rsidP="002C7637">
            <w:pPr>
              <w:jc w:val="center"/>
              <w:rPr>
                <w:rFonts w:ascii="Times New Roman" w:hAnsi="Times New Roman" w:cs="Times New Roman"/>
                <w:noProof/>
                <w:szCs w:val="20"/>
              </w:rPr>
            </w:pPr>
            <w:r w:rsidRPr="00F06844">
              <w:rPr>
                <w:rFonts w:ascii="Times New Roman" w:hAnsi="Times New Roman" w:cs="Times New Roman"/>
                <w:noProof/>
                <w:szCs w:val="20"/>
              </w:rPr>
              <w:t>SMA</w:t>
            </w:r>
          </w:p>
        </w:tc>
        <w:tc>
          <w:tcPr>
            <w:tcW w:w="2409" w:type="dxa"/>
            <w:tcBorders>
              <w:top w:val="nil"/>
              <w:left w:val="nil"/>
              <w:bottom w:val="nil"/>
              <w:right w:val="nil"/>
            </w:tcBorders>
          </w:tcPr>
          <w:p w14:paraId="55294644" w14:textId="77777777" w:rsidR="002C7637" w:rsidRPr="00F06844" w:rsidRDefault="002C7637" w:rsidP="002C7637">
            <w:pPr>
              <w:jc w:val="center"/>
              <w:rPr>
                <w:rFonts w:ascii="Times New Roman" w:hAnsi="Times New Roman" w:cs="Times New Roman"/>
                <w:noProof/>
                <w:szCs w:val="20"/>
              </w:rPr>
            </w:pPr>
            <w:r w:rsidRPr="00F06844">
              <w:rPr>
                <w:rFonts w:ascii="Times New Roman" w:hAnsi="Times New Roman" w:cs="Times New Roman"/>
                <w:noProof/>
                <w:szCs w:val="20"/>
              </w:rPr>
              <w:t>15</w:t>
            </w:r>
          </w:p>
        </w:tc>
        <w:tc>
          <w:tcPr>
            <w:tcW w:w="2095" w:type="dxa"/>
            <w:tcBorders>
              <w:top w:val="nil"/>
              <w:left w:val="nil"/>
              <w:bottom w:val="nil"/>
              <w:right w:val="nil"/>
            </w:tcBorders>
            <w:vAlign w:val="bottom"/>
          </w:tcPr>
          <w:p w14:paraId="2B7976BF" w14:textId="77777777" w:rsidR="002C7637" w:rsidRPr="00F06844" w:rsidRDefault="002C7637" w:rsidP="002C7637">
            <w:pPr>
              <w:jc w:val="center"/>
              <w:rPr>
                <w:rFonts w:ascii="Times New Roman" w:hAnsi="Times New Roman" w:cs="Times New Roman"/>
                <w:noProof/>
                <w:color w:val="000000"/>
                <w:szCs w:val="20"/>
              </w:rPr>
            </w:pPr>
            <w:r w:rsidRPr="00F06844">
              <w:rPr>
                <w:rFonts w:ascii="Times New Roman" w:hAnsi="Times New Roman" w:cs="Times New Roman"/>
                <w:noProof/>
                <w:color w:val="000000"/>
                <w:szCs w:val="20"/>
              </w:rPr>
              <w:t>22</w:t>
            </w:r>
          </w:p>
        </w:tc>
      </w:tr>
      <w:tr w:rsidR="002C7637" w:rsidRPr="00F06844" w14:paraId="68787434" w14:textId="77777777" w:rsidTr="002C7637">
        <w:tc>
          <w:tcPr>
            <w:tcW w:w="925" w:type="dxa"/>
            <w:tcBorders>
              <w:top w:val="nil"/>
              <w:left w:val="nil"/>
              <w:bottom w:val="nil"/>
              <w:right w:val="nil"/>
            </w:tcBorders>
          </w:tcPr>
          <w:p w14:paraId="764DE3A2" w14:textId="77777777" w:rsidR="002C7637" w:rsidRPr="00F06844" w:rsidRDefault="002C7637" w:rsidP="002C7637">
            <w:pPr>
              <w:jc w:val="center"/>
              <w:rPr>
                <w:rFonts w:ascii="Times New Roman" w:hAnsi="Times New Roman" w:cs="Times New Roman"/>
                <w:noProof/>
                <w:szCs w:val="20"/>
              </w:rPr>
            </w:pPr>
            <w:r w:rsidRPr="00F06844">
              <w:rPr>
                <w:rFonts w:ascii="Times New Roman" w:hAnsi="Times New Roman" w:cs="Times New Roman"/>
                <w:noProof/>
                <w:szCs w:val="20"/>
              </w:rPr>
              <w:t>4</w:t>
            </w:r>
          </w:p>
        </w:tc>
        <w:tc>
          <w:tcPr>
            <w:tcW w:w="2860" w:type="dxa"/>
            <w:gridSpan w:val="2"/>
            <w:tcBorders>
              <w:top w:val="nil"/>
              <w:left w:val="nil"/>
              <w:bottom w:val="nil"/>
              <w:right w:val="nil"/>
            </w:tcBorders>
          </w:tcPr>
          <w:p w14:paraId="2522A987" w14:textId="77777777" w:rsidR="002C7637" w:rsidRPr="00F06844" w:rsidRDefault="002C7637" w:rsidP="002C7637">
            <w:pPr>
              <w:jc w:val="center"/>
              <w:rPr>
                <w:rFonts w:ascii="Times New Roman" w:hAnsi="Times New Roman" w:cs="Times New Roman"/>
                <w:noProof/>
                <w:szCs w:val="20"/>
              </w:rPr>
            </w:pPr>
            <w:r w:rsidRPr="00F06844">
              <w:rPr>
                <w:rFonts w:ascii="Times New Roman" w:hAnsi="Times New Roman" w:cs="Times New Roman"/>
                <w:noProof/>
                <w:szCs w:val="20"/>
              </w:rPr>
              <w:t>SMP</w:t>
            </w:r>
          </w:p>
        </w:tc>
        <w:tc>
          <w:tcPr>
            <w:tcW w:w="2409" w:type="dxa"/>
            <w:tcBorders>
              <w:top w:val="nil"/>
              <w:left w:val="nil"/>
              <w:bottom w:val="nil"/>
              <w:right w:val="nil"/>
            </w:tcBorders>
          </w:tcPr>
          <w:p w14:paraId="3DCE5445" w14:textId="77777777" w:rsidR="002C7637" w:rsidRPr="00F06844" w:rsidRDefault="002C7637" w:rsidP="002C7637">
            <w:pPr>
              <w:jc w:val="center"/>
              <w:rPr>
                <w:rFonts w:ascii="Times New Roman" w:hAnsi="Times New Roman" w:cs="Times New Roman"/>
                <w:noProof/>
                <w:szCs w:val="20"/>
              </w:rPr>
            </w:pPr>
            <w:r w:rsidRPr="00F06844">
              <w:rPr>
                <w:rFonts w:ascii="Times New Roman" w:hAnsi="Times New Roman" w:cs="Times New Roman"/>
                <w:noProof/>
                <w:szCs w:val="20"/>
              </w:rPr>
              <w:t>2</w:t>
            </w:r>
          </w:p>
        </w:tc>
        <w:tc>
          <w:tcPr>
            <w:tcW w:w="2095" w:type="dxa"/>
            <w:tcBorders>
              <w:top w:val="nil"/>
              <w:left w:val="nil"/>
              <w:bottom w:val="nil"/>
              <w:right w:val="nil"/>
            </w:tcBorders>
            <w:vAlign w:val="bottom"/>
          </w:tcPr>
          <w:p w14:paraId="2F83A5B2" w14:textId="77777777" w:rsidR="002C7637" w:rsidRPr="00F06844" w:rsidRDefault="002C7637" w:rsidP="002C7637">
            <w:pPr>
              <w:jc w:val="center"/>
              <w:rPr>
                <w:rFonts w:ascii="Times New Roman" w:hAnsi="Times New Roman" w:cs="Times New Roman"/>
                <w:noProof/>
                <w:color w:val="000000"/>
                <w:szCs w:val="20"/>
              </w:rPr>
            </w:pPr>
            <w:r w:rsidRPr="00F06844">
              <w:rPr>
                <w:rFonts w:ascii="Times New Roman" w:hAnsi="Times New Roman" w:cs="Times New Roman"/>
                <w:noProof/>
                <w:color w:val="000000"/>
                <w:szCs w:val="20"/>
              </w:rPr>
              <w:t>3</w:t>
            </w:r>
          </w:p>
        </w:tc>
      </w:tr>
      <w:tr w:rsidR="002C7637" w:rsidRPr="00F06844" w14:paraId="04063D71" w14:textId="77777777" w:rsidTr="002C7637">
        <w:tc>
          <w:tcPr>
            <w:tcW w:w="925" w:type="dxa"/>
            <w:tcBorders>
              <w:top w:val="nil"/>
              <w:left w:val="nil"/>
              <w:bottom w:val="nil"/>
              <w:right w:val="nil"/>
            </w:tcBorders>
          </w:tcPr>
          <w:p w14:paraId="700EE739" w14:textId="77777777" w:rsidR="002C7637" w:rsidRPr="00F06844" w:rsidRDefault="002C7637" w:rsidP="002C7637">
            <w:pPr>
              <w:jc w:val="center"/>
              <w:rPr>
                <w:rFonts w:ascii="Times New Roman" w:hAnsi="Times New Roman" w:cs="Times New Roman"/>
                <w:noProof/>
                <w:szCs w:val="20"/>
              </w:rPr>
            </w:pPr>
            <w:r w:rsidRPr="00F06844">
              <w:rPr>
                <w:rFonts w:ascii="Times New Roman" w:hAnsi="Times New Roman" w:cs="Times New Roman"/>
                <w:noProof/>
                <w:szCs w:val="20"/>
              </w:rPr>
              <w:t>5</w:t>
            </w:r>
          </w:p>
        </w:tc>
        <w:tc>
          <w:tcPr>
            <w:tcW w:w="2860" w:type="dxa"/>
            <w:gridSpan w:val="2"/>
            <w:tcBorders>
              <w:top w:val="nil"/>
              <w:left w:val="nil"/>
              <w:bottom w:val="nil"/>
              <w:right w:val="nil"/>
            </w:tcBorders>
          </w:tcPr>
          <w:p w14:paraId="06C96AF9" w14:textId="77777777" w:rsidR="002C7637" w:rsidRPr="00F06844" w:rsidRDefault="002C7637" w:rsidP="002C7637">
            <w:pPr>
              <w:jc w:val="center"/>
              <w:rPr>
                <w:rFonts w:ascii="Times New Roman" w:hAnsi="Times New Roman" w:cs="Times New Roman"/>
                <w:noProof/>
                <w:szCs w:val="20"/>
              </w:rPr>
            </w:pPr>
            <w:r w:rsidRPr="00F06844">
              <w:rPr>
                <w:rFonts w:ascii="Times New Roman" w:hAnsi="Times New Roman" w:cs="Times New Roman"/>
                <w:noProof/>
                <w:szCs w:val="20"/>
              </w:rPr>
              <w:t>SD</w:t>
            </w:r>
          </w:p>
        </w:tc>
        <w:tc>
          <w:tcPr>
            <w:tcW w:w="2409" w:type="dxa"/>
            <w:tcBorders>
              <w:top w:val="nil"/>
              <w:left w:val="nil"/>
              <w:bottom w:val="nil"/>
              <w:right w:val="nil"/>
            </w:tcBorders>
          </w:tcPr>
          <w:p w14:paraId="78199045" w14:textId="77777777" w:rsidR="002C7637" w:rsidRPr="00F06844" w:rsidRDefault="002C7637" w:rsidP="002C7637">
            <w:pPr>
              <w:jc w:val="center"/>
              <w:rPr>
                <w:rFonts w:ascii="Times New Roman" w:hAnsi="Times New Roman" w:cs="Times New Roman"/>
                <w:noProof/>
                <w:szCs w:val="20"/>
              </w:rPr>
            </w:pPr>
            <w:r w:rsidRPr="00F06844">
              <w:rPr>
                <w:rFonts w:ascii="Times New Roman" w:hAnsi="Times New Roman" w:cs="Times New Roman"/>
                <w:noProof/>
                <w:szCs w:val="20"/>
              </w:rPr>
              <w:t>41</w:t>
            </w:r>
          </w:p>
        </w:tc>
        <w:tc>
          <w:tcPr>
            <w:tcW w:w="2095" w:type="dxa"/>
            <w:tcBorders>
              <w:top w:val="nil"/>
              <w:left w:val="nil"/>
              <w:bottom w:val="nil"/>
              <w:right w:val="nil"/>
            </w:tcBorders>
            <w:vAlign w:val="bottom"/>
          </w:tcPr>
          <w:p w14:paraId="07C0A1A7" w14:textId="77777777" w:rsidR="002C7637" w:rsidRPr="00F06844" w:rsidRDefault="002C7637" w:rsidP="002C7637">
            <w:pPr>
              <w:jc w:val="center"/>
              <w:rPr>
                <w:rFonts w:ascii="Times New Roman" w:hAnsi="Times New Roman" w:cs="Times New Roman"/>
                <w:noProof/>
                <w:color w:val="000000"/>
                <w:szCs w:val="20"/>
              </w:rPr>
            </w:pPr>
            <w:r w:rsidRPr="00F06844">
              <w:rPr>
                <w:rFonts w:ascii="Times New Roman" w:hAnsi="Times New Roman" w:cs="Times New Roman"/>
                <w:noProof/>
                <w:color w:val="000000"/>
                <w:szCs w:val="20"/>
              </w:rPr>
              <w:t>60</w:t>
            </w:r>
          </w:p>
        </w:tc>
      </w:tr>
      <w:tr w:rsidR="002C7637" w:rsidRPr="00F06844" w14:paraId="37968C4B" w14:textId="77777777" w:rsidTr="002C7637">
        <w:tc>
          <w:tcPr>
            <w:tcW w:w="925" w:type="dxa"/>
            <w:tcBorders>
              <w:top w:val="nil"/>
              <w:left w:val="nil"/>
              <w:bottom w:val="single" w:sz="4" w:space="0" w:color="auto"/>
              <w:right w:val="nil"/>
            </w:tcBorders>
          </w:tcPr>
          <w:p w14:paraId="7E6FCD3F" w14:textId="77777777" w:rsidR="002C7637" w:rsidRPr="00F06844" w:rsidRDefault="002C7637" w:rsidP="002C7637">
            <w:pPr>
              <w:jc w:val="center"/>
              <w:rPr>
                <w:rFonts w:ascii="Times New Roman" w:hAnsi="Times New Roman" w:cs="Times New Roman"/>
                <w:noProof/>
                <w:szCs w:val="20"/>
              </w:rPr>
            </w:pPr>
            <w:r w:rsidRPr="00F06844">
              <w:rPr>
                <w:rFonts w:ascii="Times New Roman" w:hAnsi="Times New Roman" w:cs="Times New Roman"/>
                <w:noProof/>
                <w:szCs w:val="20"/>
              </w:rPr>
              <w:t>6</w:t>
            </w:r>
          </w:p>
        </w:tc>
        <w:tc>
          <w:tcPr>
            <w:tcW w:w="2860" w:type="dxa"/>
            <w:gridSpan w:val="2"/>
            <w:tcBorders>
              <w:top w:val="nil"/>
              <w:left w:val="nil"/>
              <w:bottom w:val="single" w:sz="4" w:space="0" w:color="auto"/>
              <w:right w:val="nil"/>
            </w:tcBorders>
          </w:tcPr>
          <w:p w14:paraId="2221E8BE" w14:textId="77777777" w:rsidR="002C7637" w:rsidRPr="00F06844" w:rsidRDefault="002C7637" w:rsidP="002C7637">
            <w:pPr>
              <w:jc w:val="center"/>
              <w:rPr>
                <w:rFonts w:ascii="Times New Roman" w:hAnsi="Times New Roman" w:cs="Times New Roman"/>
                <w:noProof/>
                <w:szCs w:val="20"/>
              </w:rPr>
            </w:pPr>
            <w:r w:rsidRPr="00F06844">
              <w:rPr>
                <w:rFonts w:ascii="Times New Roman" w:hAnsi="Times New Roman" w:cs="Times New Roman"/>
                <w:noProof/>
                <w:szCs w:val="20"/>
              </w:rPr>
              <w:t>TIDAK TAMAT SD</w:t>
            </w:r>
          </w:p>
        </w:tc>
        <w:tc>
          <w:tcPr>
            <w:tcW w:w="2409" w:type="dxa"/>
            <w:tcBorders>
              <w:top w:val="nil"/>
              <w:left w:val="nil"/>
              <w:bottom w:val="single" w:sz="4" w:space="0" w:color="auto"/>
              <w:right w:val="nil"/>
            </w:tcBorders>
          </w:tcPr>
          <w:p w14:paraId="09EA886F" w14:textId="77777777" w:rsidR="002C7637" w:rsidRPr="00F06844" w:rsidRDefault="002C7637" w:rsidP="002C7637">
            <w:pPr>
              <w:jc w:val="center"/>
              <w:rPr>
                <w:rFonts w:ascii="Times New Roman" w:hAnsi="Times New Roman" w:cs="Times New Roman"/>
                <w:noProof/>
                <w:szCs w:val="20"/>
              </w:rPr>
            </w:pPr>
            <w:r w:rsidRPr="00F06844">
              <w:rPr>
                <w:rFonts w:ascii="Times New Roman" w:hAnsi="Times New Roman" w:cs="Times New Roman"/>
                <w:noProof/>
                <w:szCs w:val="20"/>
              </w:rPr>
              <w:t>7</w:t>
            </w:r>
          </w:p>
        </w:tc>
        <w:tc>
          <w:tcPr>
            <w:tcW w:w="2095" w:type="dxa"/>
            <w:tcBorders>
              <w:top w:val="nil"/>
              <w:left w:val="nil"/>
              <w:bottom w:val="single" w:sz="4" w:space="0" w:color="auto"/>
              <w:right w:val="nil"/>
            </w:tcBorders>
            <w:vAlign w:val="bottom"/>
          </w:tcPr>
          <w:p w14:paraId="0580C1C6" w14:textId="77777777" w:rsidR="002C7637" w:rsidRPr="00F06844" w:rsidRDefault="002C7637" w:rsidP="002C7637">
            <w:pPr>
              <w:jc w:val="center"/>
              <w:rPr>
                <w:rFonts w:ascii="Times New Roman" w:hAnsi="Times New Roman" w:cs="Times New Roman"/>
                <w:noProof/>
                <w:color w:val="000000"/>
                <w:szCs w:val="20"/>
              </w:rPr>
            </w:pPr>
            <w:r w:rsidRPr="00F06844">
              <w:rPr>
                <w:rFonts w:ascii="Times New Roman" w:hAnsi="Times New Roman" w:cs="Times New Roman"/>
                <w:noProof/>
                <w:color w:val="000000"/>
                <w:szCs w:val="20"/>
              </w:rPr>
              <w:t>10</w:t>
            </w:r>
          </w:p>
        </w:tc>
      </w:tr>
      <w:tr w:rsidR="002C7637" w:rsidRPr="00F06844" w14:paraId="0C7011D6" w14:textId="77777777" w:rsidTr="002C7637">
        <w:tc>
          <w:tcPr>
            <w:tcW w:w="3785" w:type="dxa"/>
            <w:gridSpan w:val="3"/>
            <w:tcBorders>
              <w:left w:val="nil"/>
              <w:right w:val="nil"/>
            </w:tcBorders>
          </w:tcPr>
          <w:p w14:paraId="2590D80A" w14:textId="77777777" w:rsidR="002C7637" w:rsidRPr="00F06844" w:rsidRDefault="002C7637" w:rsidP="002C7637">
            <w:pPr>
              <w:jc w:val="center"/>
              <w:rPr>
                <w:rFonts w:ascii="Times New Roman" w:hAnsi="Times New Roman" w:cs="Times New Roman"/>
                <w:b/>
                <w:noProof/>
                <w:szCs w:val="20"/>
              </w:rPr>
            </w:pPr>
            <w:r w:rsidRPr="00F06844">
              <w:rPr>
                <w:rFonts w:ascii="Times New Roman" w:hAnsi="Times New Roman" w:cs="Times New Roman"/>
                <w:b/>
                <w:noProof/>
                <w:szCs w:val="20"/>
              </w:rPr>
              <w:t>Jumlah</w:t>
            </w:r>
          </w:p>
        </w:tc>
        <w:tc>
          <w:tcPr>
            <w:tcW w:w="2409" w:type="dxa"/>
            <w:tcBorders>
              <w:left w:val="nil"/>
              <w:right w:val="nil"/>
            </w:tcBorders>
          </w:tcPr>
          <w:p w14:paraId="40BCB35A" w14:textId="77777777" w:rsidR="002C7637" w:rsidRPr="00F06844" w:rsidRDefault="002C7637" w:rsidP="002C7637">
            <w:pPr>
              <w:jc w:val="center"/>
              <w:rPr>
                <w:rFonts w:ascii="Times New Roman" w:hAnsi="Times New Roman" w:cs="Times New Roman"/>
                <w:b/>
                <w:noProof/>
                <w:szCs w:val="20"/>
              </w:rPr>
            </w:pPr>
            <w:r w:rsidRPr="00F06844">
              <w:rPr>
                <w:rFonts w:ascii="Times New Roman" w:hAnsi="Times New Roman" w:cs="Times New Roman"/>
                <w:b/>
                <w:noProof/>
                <w:szCs w:val="20"/>
              </w:rPr>
              <w:t>68</w:t>
            </w:r>
          </w:p>
        </w:tc>
        <w:tc>
          <w:tcPr>
            <w:tcW w:w="2095" w:type="dxa"/>
            <w:tcBorders>
              <w:left w:val="nil"/>
              <w:right w:val="nil"/>
            </w:tcBorders>
          </w:tcPr>
          <w:p w14:paraId="2239549F" w14:textId="77777777" w:rsidR="002C7637" w:rsidRPr="00F06844" w:rsidRDefault="002C7637" w:rsidP="002C7637">
            <w:pPr>
              <w:jc w:val="center"/>
              <w:rPr>
                <w:rFonts w:ascii="Times New Roman" w:hAnsi="Times New Roman" w:cs="Times New Roman"/>
                <w:b/>
                <w:noProof/>
                <w:szCs w:val="20"/>
              </w:rPr>
            </w:pPr>
            <w:r w:rsidRPr="00F06844">
              <w:rPr>
                <w:rFonts w:ascii="Times New Roman" w:hAnsi="Times New Roman" w:cs="Times New Roman"/>
                <w:b/>
                <w:noProof/>
                <w:szCs w:val="20"/>
              </w:rPr>
              <w:t>100</w:t>
            </w:r>
          </w:p>
        </w:tc>
      </w:tr>
    </w:tbl>
    <w:p w14:paraId="4268E974" w14:textId="57B408E6" w:rsidR="002C7637" w:rsidRPr="002C7637" w:rsidRDefault="002C7637" w:rsidP="00F81BC3">
      <w:pPr>
        <w:spacing w:after="0" w:line="240" w:lineRule="auto"/>
        <w:ind w:firstLine="720"/>
        <w:jc w:val="both"/>
        <w:rPr>
          <w:rFonts w:ascii="Times New Roman" w:hAnsi="Times New Roman" w:cs="Times New Roman"/>
          <w:noProof/>
          <w:sz w:val="20"/>
          <w:szCs w:val="20"/>
        </w:rPr>
      </w:pPr>
      <w:r w:rsidRPr="002C7637">
        <w:rPr>
          <w:rFonts w:ascii="Times New Roman" w:hAnsi="Times New Roman" w:cs="Times New Roman"/>
          <w:noProof/>
          <w:sz w:val="20"/>
          <w:szCs w:val="20"/>
        </w:rPr>
        <w:t>Sumber : Data Primer Diolah (2025)</w:t>
      </w:r>
    </w:p>
    <w:p w14:paraId="4DD0CF25" w14:textId="77777777" w:rsidR="002C7637" w:rsidRPr="004D2EA2" w:rsidRDefault="002C7637" w:rsidP="002C7637">
      <w:pPr>
        <w:pStyle w:val="ListParagraph"/>
        <w:spacing w:line="240" w:lineRule="auto"/>
        <w:ind w:firstLine="720"/>
        <w:jc w:val="both"/>
        <w:rPr>
          <w:rFonts w:ascii="Times New Roman" w:hAnsi="Times New Roman"/>
          <w:noProof/>
          <w:sz w:val="24"/>
          <w:szCs w:val="24"/>
        </w:rPr>
      </w:pPr>
      <w:r w:rsidRPr="004D2EA2">
        <w:rPr>
          <w:rFonts w:ascii="Times New Roman" w:hAnsi="Times New Roman" w:cs="Times New Roman"/>
          <w:noProof/>
          <w:sz w:val="24"/>
          <w:szCs w:val="24"/>
        </w:rPr>
        <w:t xml:space="preserve">Berdasarkan </w:t>
      </w:r>
      <w:r w:rsidRPr="004D2EA2">
        <w:rPr>
          <w:rFonts w:ascii="Times New Roman" w:hAnsi="Times New Roman"/>
          <w:noProof/>
          <w:sz w:val="24"/>
          <w:szCs w:val="24"/>
        </w:rPr>
        <w:t xml:space="preserve">Tabel 4.3, mayoritas responden memiliki tingkat pendidikan yang tergolong tinggi . Terdapat 42% reponden yang  tamat SD, yang berjumlah 60 orang, dan 10% responden yang berpendidikan tidak tamat SD, sebanyak 7 orang. Menurut Suyono &amp; Hermawan (2013), semakin tinggi tingkat pendidikan petani, maka semakin baik pula kemampuannya dalam menjalankan usahatani. Sebaliknya, petani dengan tingkat pendidikan yang rendah umumnya memiliki keterbatasan wawasan, mengalami </w:t>
      </w:r>
      <w:r w:rsidRPr="004D2EA2">
        <w:rPr>
          <w:rFonts w:ascii="Times New Roman" w:hAnsi="Times New Roman"/>
          <w:noProof/>
          <w:sz w:val="24"/>
          <w:szCs w:val="24"/>
        </w:rPr>
        <w:lastRenderedPageBreak/>
        <w:t>kesulitan mengadopsi inovasi terbaru, dan kemampuannya dalam menjalankan ushatani masih rendah.</w:t>
      </w:r>
    </w:p>
    <w:p w14:paraId="03FBB442" w14:textId="3DC8A6CD" w:rsidR="005E36E4" w:rsidRPr="004D2EA2" w:rsidRDefault="002C7637" w:rsidP="004537E7">
      <w:pPr>
        <w:spacing w:line="240" w:lineRule="auto"/>
        <w:jc w:val="both"/>
        <w:rPr>
          <w:rFonts w:ascii="TimesNewRomanPSMT" w:hAnsi="TimesNewRomanPSMT"/>
          <w:bCs/>
          <w:noProof/>
          <w:color w:val="000000"/>
          <w:sz w:val="24"/>
          <w:szCs w:val="24"/>
        </w:rPr>
      </w:pPr>
      <w:r w:rsidRPr="004D2EA2">
        <w:rPr>
          <w:rFonts w:ascii="Times New Roman" w:hAnsi="Times New Roman" w:cs="Times New Roman"/>
          <w:b/>
          <w:noProof/>
          <w:sz w:val="24"/>
          <w:szCs w:val="24"/>
        </w:rPr>
        <w:t xml:space="preserve">Deskriptif Tingkat Kepuasan Petani </w:t>
      </w:r>
      <w:r w:rsidR="004537E7" w:rsidRPr="004D2EA2">
        <w:rPr>
          <w:rFonts w:ascii="Times New Roman" w:hAnsi="Times New Roman" w:cs="Times New Roman"/>
          <w:b/>
          <w:noProof/>
          <w:sz w:val="24"/>
          <w:szCs w:val="24"/>
        </w:rPr>
        <w:t>Terhadap Kinerja Penyuluhan Pertanian.</w:t>
      </w:r>
    </w:p>
    <w:p w14:paraId="37712199" w14:textId="77777777" w:rsidR="00565FC4" w:rsidRPr="004D2EA2" w:rsidRDefault="00565FC4" w:rsidP="00F81BC3">
      <w:pPr>
        <w:spacing w:after="0" w:line="240" w:lineRule="auto"/>
        <w:ind w:firstLine="426"/>
        <w:jc w:val="both"/>
        <w:rPr>
          <w:rFonts w:ascii="Times New Roman" w:hAnsi="Times New Roman" w:cs="Times New Roman"/>
          <w:noProof/>
          <w:sz w:val="24"/>
          <w:szCs w:val="24"/>
          <w:shd w:val="clear" w:color="auto" w:fill="FFFFFF"/>
        </w:rPr>
      </w:pPr>
      <w:r w:rsidRPr="004D2EA2">
        <w:rPr>
          <w:rFonts w:ascii="Times New Roman" w:hAnsi="Times New Roman" w:cs="Times New Roman"/>
          <w:noProof/>
          <w:sz w:val="24"/>
          <w:szCs w:val="24"/>
          <w:shd w:val="clear" w:color="auto" w:fill="FFFFFF"/>
        </w:rPr>
        <w:t>Tangible (berwujud</w:t>
      </w:r>
      <w:r w:rsidRPr="004D2EA2">
        <w:rPr>
          <w:rFonts w:ascii="Times New Roman" w:hAnsi="Times New Roman" w:cs="Times New Roman"/>
          <w:b/>
          <w:bCs/>
          <w:noProof/>
          <w:sz w:val="24"/>
          <w:szCs w:val="24"/>
          <w:shd w:val="clear" w:color="auto" w:fill="FFFFFF"/>
        </w:rPr>
        <w:t>)</w:t>
      </w:r>
      <w:r w:rsidRPr="004D2EA2">
        <w:rPr>
          <w:rFonts w:ascii="Times New Roman" w:hAnsi="Times New Roman" w:cs="Times New Roman"/>
          <w:noProof/>
          <w:sz w:val="24"/>
          <w:szCs w:val="24"/>
          <w:shd w:val="clear" w:color="auto" w:fill="FFFFFF"/>
        </w:rPr>
        <w:t xml:space="preserve"> merujuk pada aspek-aspek fisik yang dapat dilihat secara langsung oleh petani dalam layanan penyuluhan pertanian. Ini mencakup fasilitas fisik, sarana dan prasarana penyuluhan, penampilan penyuluh, serta ketersediaan alat bantu atau media yang digunakan dalam proses penyuluhan. Dalam konteks penyuluhan pertanian, dimensi ini sangat penting karena memberikan kesan awal terhadap profesionalisme dan kesiapan penyuluh dalam memberikan layanan kepada petani.</w:t>
      </w:r>
    </w:p>
    <w:p w14:paraId="0A22C519" w14:textId="01EAB112" w:rsidR="00565FC4" w:rsidRPr="00F06844" w:rsidRDefault="00F06844" w:rsidP="00F06844">
      <w:pPr>
        <w:spacing w:after="0" w:line="240" w:lineRule="auto"/>
        <w:rPr>
          <w:rFonts w:ascii="Times New Roman" w:hAnsi="Times New Roman" w:cs="Times New Roman"/>
          <w:bCs/>
          <w:noProof/>
          <w:sz w:val="24"/>
          <w:szCs w:val="20"/>
        </w:rPr>
      </w:pPr>
      <w:r>
        <w:rPr>
          <w:rFonts w:ascii="Times New Roman" w:hAnsi="Times New Roman" w:cs="Times New Roman"/>
          <w:bCs/>
          <w:noProof/>
          <w:sz w:val="24"/>
          <w:szCs w:val="20"/>
        </w:rPr>
        <w:t>Tabel 7</w:t>
      </w:r>
      <w:r w:rsidRPr="00F06844">
        <w:rPr>
          <w:rFonts w:ascii="Times New Roman" w:hAnsi="Times New Roman" w:cs="Times New Roman"/>
          <w:bCs/>
          <w:noProof/>
          <w:sz w:val="24"/>
          <w:szCs w:val="20"/>
        </w:rPr>
        <w:t>.</w:t>
      </w:r>
      <w:r w:rsidR="00565FC4" w:rsidRPr="00F06844">
        <w:rPr>
          <w:rFonts w:ascii="Times New Roman" w:hAnsi="Times New Roman" w:cs="Times New Roman"/>
          <w:bCs/>
          <w:noProof/>
          <w:sz w:val="24"/>
          <w:szCs w:val="20"/>
        </w:rPr>
        <w:t xml:space="preserve"> Tangible (Berwujud)</w:t>
      </w:r>
    </w:p>
    <w:tbl>
      <w:tblPr>
        <w:tblStyle w:val="TableGrid"/>
        <w:tblpPr w:leftFromText="180" w:rightFromText="180" w:vertAnchor="text" w:tblpY="1"/>
        <w:tblOverlap w:val="never"/>
        <w:tblW w:w="907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0"/>
        <w:gridCol w:w="5100"/>
        <w:gridCol w:w="958"/>
        <w:gridCol w:w="2444"/>
      </w:tblGrid>
      <w:tr w:rsidR="00565FC4" w:rsidRPr="00F06844" w14:paraId="1D5B2ACD" w14:textId="77777777" w:rsidTr="00565FC4">
        <w:tc>
          <w:tcPr>
            <w:tcW w:w="570" w:type="dxa"/>
            <w:tcBorders>
              <w:bottom w:val="single" w:sz="4" w:space="0" w:color="auto"/>
            </w:tcBorders>
          </w:tcPr>
          <w:p w14:paraId="72F013BD" w14:textId="77777777" w:rsidR="00565FC4" w:rsidRPr="00F06844" w:rsidRDefault="00565FC4" w:rsidP="00565FC4">
            <w:pPr>
              <w:jc w:val="center"/>
              <w:rPr>
                <w:rFonts w:ascii="Times New Roman" w:hAnsi="Times New Roman" w:cs="Times New Roman"/>
                <w:noProof/>
                <w:szCs w:val="20"/>
              </w:rPr>
            </w:pPr>
            <w:r w:rsidRPr="00F06844">
              <w:rPr>
                <w:rFonts w:ascii="Times New Roman" w:hAnsi="Times New Roman" w:cs="Times New Roman"/>
                <w:noProof/>
                <w:szCs w:val="20"/>
              </w:rPr>
              <w:t>No.</w:t>
            </w:r>
          </w:p>
        </w:tc>
        <w:tc>
          <w:tcPr>
            <w:tcW w:w="5100" w:type="dxa"/>
            <w:tcBorders>
              <w:bottom w:val="single" w:sz="4" w:space="0" w:color="auto"/>
            </w:tcBorders>
          </w:tcPr>
          <w:p w14:paraId="7F323AAF" w14:textId="77777777" w:rsidR="00565FC4" w:rsidRPr="00F06844" w:rsidRDefault="00565FC4" w:rsidP="00565FC4">
            <w:pPr>
              <w:jc w:val="center"/>
              <w:rPr>
                <w:rFonts w:ascii="Times New Roman" w:hAnsi="Times New Roman" w:cs="Times New Roman"/>
                <w:noProof/>
                <w:szCs w:val="20"/>
                <w:shd w:val="clear" w:color="auto" w:fill="FFFFFF"/>
              </w:rPr>
            </w:pPr>
            <w:r w:rsidRPr="00F06844">
              <w:rPr>
                <w:rFonts w:ascii="Times New Roman" w:hAnsi="Times New Roman" w:cs="Times New Roman"/>
                <w:b/>
                <w:noProof/>
                <w:szCs w:val="20"/>
              </w:rPr>
              <w:t xml:space="preserve">Pernyataan </w:t>
            </w:r>
            <w:r w:rsidRPr="00F06844">
              <w:rPr>
                <w:rFonts w:ascii="Times New Roman" w:hAnsi="Times New Roman" w:cs="Times New Roman"/>
                <w:b/>
                <w:bCs/>
                <w:noProof/>
                <w:szCs w:val="20"/>
              </w:rPr>
              <w:t xml:space="preserve"> Tangible (Berwujud)</w:t>
            </w:r>
          </w:p>
        </w:tc>
        <w:tc>
          <w:tcPr>
            <w:tcW w:w="958" w:type="dxa"/>
            <w:tcBorders>
              <w:bottom w:val="single" w:sz="4" w:space="0" w:color="auto"/>
            </w:tcBorders>
          </w:tcPr>
          <w:p w14:paraId="450243AF" w14:textId="77777777" w:rsidR="00565FC4" w:rsidRPr="00F06844" w:rsidRDefault="00565FC4" w:rsidP="00565FC4">
            <w:pPr>
              <w:jc w:val="center"/>
              <w:rPr>
                <w:rFonts w:ascii="Times New Roman" w:hAnsi="Times New Roman" w:cs="Times New Roman"/>
                <w:noProof/>
                <w:szCs w:val="20"/>
              </w:rPr>
            </w:pPr>
            <w:r w:rsidRPr="00F06844">
              <w:rPr>
                <w:rFonts w:ascii="Times New Roman" w:hAnsi="Times New Roman" w:cs="Times New Roman"/>
                <w:b/>
                <w:noProof/>
                <w:szCs w:val="20"/>
              </w:rPr>
              <w:t>Nilai</w:t>
            </w:r>
          </w:p>
        </w:tc>
        <w:tc>
          <w:tcPr>
            <w:tcW w:w="2444" w:type="dxa"/>
            <w:tcBorders>
              <w:bottom w:val="single" w:sz="4" w:space="0" w:color="auto"/>
            </w:tcBorders>
          </w:tcPr>
          <w:p w14:paraId="02EB7103" w14:textId="5D67B33C" w:rsidR="00565FC4" w:rsidRPr="00F06844" w:rsidRDefault="00565FC4" w:rsidP="00565FC4">
            <w:pPr>
              <w:jc w:val="center"/>
              <w:rPr>
                <w:rFonts w:ascii="Times New Roman" w:hAnsi="Times New Roman" w:cs="Times New Roman"/>
                <w:noProof/>
                <w:szCs w:val="20"/>
              </w:rPr>
            </w:pPr>
            <w:r w:rsidRPr="00F06844">
              <w:rPr>
                <w:rFonts w:ascii="Times New Roman" w:hAnsi="Times New Roman" w:cs="Times New Roman"/>
                <w:b/>
                <w:noProof/>
                <w:szCs w:val="20"/>
              </w:rPr>
              <w:t>Kategori</w:t>
            </w:r>
          </w:p>
        </w:tc>
      </w:tr>
      <w:tr w:rsidR="00565FC4" w:rsidRPr="00F06844" w14:paraId="3FFEC884" w14:textId="77777777" w:rsidTr="00565FC4">
        <w:tc>
          <w:tcPr>
            <w:tcW w:w="570" w:type="dxa"/>
            <w:tcBorders>
              <w:top w:val="single" w:sz="4" w:space="0" w:color="auto"/>
            </w:tcBorders>
          </w:tcPr>
          <w:p w14:paraId="4D85C27B" w14:textId="77777777" w:rsidR="00565FC4" w:rsidRPr="00F06844" w:rsidRDefault="00565FC4" w:rsidP="00565FC4">
            <w:pPr>
              <w:jc w:val="center"/>
              <w:rPr>
                <w:rFonts w:ascii="Times New Roman" w:hAnsi="Times New Roman" w:cs="Times New Roman"/>
                <w:noProof/>
                <w:szCs w:val="20"/>
              </w:rPr>
            </w:pPr>
            <w:r w:rsidRPr="00F06844">
              <w:rPr>
                <w:rFonts w:ascii="Times New Roman" w:hAnsi="Times New Roman" w:cs="Times New Roman"/>
                <w:noProof/>
                <w:szCs w:val="20"/>
              </w:rPr>
              <w:t>1.</w:t>
            </w:r>
          </w:p>
        </w:tc>
        <w:tc>
          <w:tcPr>
            <w:tcW w:w="5100" w:type="dxa"/>
            <w:tcBorders>
              <w:top w:val="single" w:sz="4" w:space="0" w:color="auto"/>
            </w:tcBorders>
          </w:tcPr>
          <w:p w14:paraId="1F82C885" w14:textId="77777777" w:rsidR="00565FC4" w:rsidRPr="00F06844" w:rsidRDefault="00565FC4" w:rsidP="00565FC4">
            <w:pPr>
              <w:rPr>
                <w:rFonts w:ascii="Times New Roman" w:hAnsi="Times New Roman" w:cs="Times New Roman"/>
                <w:noProof/>
                <w:szCs w:val="20"/>
              </w:rPr>
            </w:pPr>
            <w:r w:rsidRPr="00F06844">
              <w:rPr>
                <w:rFonts w:ascii="Times New Roman" w:hAnsi="Times New Roman" w:cs="Times New Roman"/>
                <w:noProof/>
                <w:szCs w:val="20"/>
              </w:rPr>
              <w:t>Penampilan penyuluh dalam kegiatan penyuluhan</w:t>
            </w:r>
          </w:p>
        </w:tc>
        <w:tc>
          <w:tcPr>
            <w:tcW w:w="958" w:type="dxa"/>
            <w:tcBorders>
              <w:top w:val="single" w:sz="4" w:space="0" w:color="auto"/>
            </w:tcBorders>
          </w:tcPr>
          <w:p w14:paraId="77535601" w14:textId="77777777" w:rsidR="00565FC4" w:rsidRPr="00F06844" w:rsidRDefault="00565FC4" w:rsidP="00565FC4">
            <w:pPr>
              <w:jc w:val="center"/>
              <w:rPr>
                <w:rFonts w:ascii="Times New Roman" w:hAnsi="Times New Roman" w:cs="Times New Roman"/>
                <w:noProof/>
                <w:szCs w:val="20"/>
              </w:rPr>
            </w:pPr>
            <w:r w:rsidRPr="00F06844">
              <w:rPr>
                <w:rFonts w:ascii="Times New Roman" w:hAnsi="Times New Roman" w:cs="Times New Roman"/>
                <w:noProof/>
                <w:szCs w:val="20"/>
              </w:rPr>
              <w:t>316</w:t>
            </w:r>
          </w:p>
        </w:tc>
        <w:tc>
          <w:tcPr>
            <w:tcW w:w="2444" w:type="dxa"/>
            <w:tcBorders>
              <w:top w:val="single" w:sz="4" w:space="0" w:color="auto"/>
            </w:tcBorders>
          </w:tcPr>
          <w:p w14:paraId="53174D56" w14:textId="6E53EEE5" w:rsidR="00565FC4" w:rsidRPr="00F06844" w:rsidRDefault="00565FC4" w:rsidP="00565FC4">
            <w:pPr>
              <w:jc w:val="center"/>
              <w:rPr>
                <w:rFonts w:ascii="Times New Roman" w:hAnsi="Times New Roman" w:cs="Times New Roman"/>
                <w:noProof/>
                <w:szCs w:val="20"/>
              </w:rPr>
            </w:pPr>
            <w:r w:rsidRPr="00F06844">
              <w:rPr>
                <w:rFonts w:ascii="Times New Roman" w:hAnsi="Times New Roman" w:cs="Times New Roman"/>
                <w:noProof/>
                <w:szCs w:val="20"/>
              </w:rPr>
              <w:t>Sangat puas</w:t>
            </w:r>
          </w:p>
        </w:tc>
      </w:tr>
      <w:tr w:rsidR="00565FC4" w:rsidRPr="00F06844" w14:paraId="536C3D6E" w14:textId="77777777" w:rsidTr="00565FC4">
        <w:tc>
          <w:tcPr>
            <w:tcW w:w="570" w:type="dxa"/>
          </w:tcPr>
          <w:p w14:paraId="2C5F357D" w14:textId="77777777" w:rsidR="00565FC4" w:rsidRPr="00F06844" w:rsidRDefault="00565FC4" w:rsidP="00565FC4">
            <w:pPr>
              <w:jc w:val="center"/>
              <w:rPr>
                <w:rFonts w:ascii="Times New Roman" w:hAnsi="Times New Roman" w:cs="Times New Roman"/>
                <w:noProof/>
                <w:szCs w:val="20"/>
              </w:rPr>
            </w:pPr>
            <w:r w:rsidRPr="00F06844">
              <w:rPr>
                <w:rFonts w:ascii="Times New Roman" w:hAnsi="Times New Roman" w:cs="Times New Roman"/>
                <w:noProof/>
                <w:szCs w:val="20"/>
              </w:rPr>
              <w:t>2.</w:t>
            </w:r>
          </w:p>
        </w:tc>
        <w:tc>
          <w:tcPr>
            <w:tcW w:w="5100" w:type="dxa"/>
          </w:tcPr>
          <w:p w14:paraId="5B93C577" w14:textId="77777777" w:rsidR="00565FC4" w:rsidRPr="00F06844" w:rsidRDefault="00565FC4" w:rsidP="00565FC4">
            <w:pPr>
              <w:rPr>
                <w:rFonts w:ascii="Times New Roman" w:hAnsi="Times New Roman" w:cs="Times New Roman"/>
                <w:noProof/>
                <w:szCs w:val="20"/>
              </w:rPr>
            </w:pPr>
            <w:r w:rsidRPr="00F06844">
              <w:rPr>
                <w:rFonts w:ascii="Times New Roman" w:hAnsi="Times New Roman" w:cs="Times New Roman"/>
                <w:noProof/>
                <w:szCs w:val="20"/>
              </w:rPr>
              <w:t>Penyampaian materi sesuai dengan kebutuhan petani</w:t>
            </w:r>
          </w:p>
        </w:tc>
        <w:tc>
          <w:tcPr>
            <w:tcW w:w="958" w:type="dxa"/>
          </w:tcPr>
          <w:p w14:paraId="4F0B43E4" w14:textId="77777777" w:rsidR="00565FC4" w:rsidRPr="00F06844" w:rsidRDefault="00565FC4" w:rsidP="00565FC4">
            <w:pPr>
              <w:jc w:val="center"/>
              <w:rPr>
                <w:rFonts w:ascii="Times New Roman" w:hAnsi="Times New Roman" w:cs="Times New Roman"/>
                <w:noProof/>
                <w:szCs w:val="20"/>
              </w:rPr>
            </w:pPr>
            <w:r w:rsidRPr="00F06844">
              <w:rPr>
                <w:rFonts w:ascii="Times New Roman" w:hAnsi="Times New Roman" w:cs="Times New Roman"/>
                <w:noProof/>
                <w:szCs w:val="20"/>
              </w:rPr>
              <w:t>288</w:t>
            </w:r>
          </w:p>
        </w:tc>
        <w:tc>
          <w:tcPr>
            <w:tcW w:w="2444" w:type="dxa"/>
          </w:tcPr>
          <w:p w14:paraId="7E385D9D" w14:textId="2500A8D3" w:rsidR="00565FC4" w:rsidRPr="00F06844" w:rsidRDefault="00565FC4" w:rsidP="00565FC4">
            <w:pPr>
              <w:jc w:val="center"/>
              <w:rPr>
                <w:rFonts w:ascii="Times New Roman" w:hAnsi="Times New Roman" w:cs="Times New Roman"/>
                <w:noProof/>
                <w:szCs w:val="20"/>
              </w:rPr>
            </w:pPr>
            <w:r w:rsidRPr="00F06844">
              <w:rPr>
                <w:rFonts w:ascii="Times New Roman" w:hAnsi="Times New Roman" w:cs="Times New Roman"/>
                <w:noProof/>
                <w:szCs w:val="20"/>
              </w:rPr>
              <w:t>Sangat puas</w:t>
            </w:r>
          </w:p>
        </w:tc>
      </w:tr>
      <w:tr w:rsidR="00565FC4" w:rsidRPr="00F06844" w14:paraId="0A4E43BF" w14:textId="77777777" w:rsidTr="00565FC4">
        <w:tc>
          <w:tcPr>
            <w:tcW w:w="570" w:type="dxa"/>
          </w:tcPr>
          <w:p w14:paraId="7A7D864A" w14:textId="6CB07960" w:rsidR="00565FC4" w:rsidRPr="00F06844" w:rsidRDefault="00565FC4" w:rsidP="00565FC4">
            <w:pPr>
              <w:jc w:val="center"/>
              <w:rPr>
                <w:rFonts w:ascii="Times New Roman" w:hAnsi="Times New Roman" w:cs="Times New Roman"/>
                <w:noProof/>
                <w:szCs w:val="20"/>
              </w:rPr>
            </w:pPr>
            <w:r w:rsidRPr="00F06844">
              <w:rPr>
                <w:rFonts w:ascii="Times New Roman" w:hAnsi="Times New Roman" w:cs="Times New Roman"/>
                <w:noProof/>
                <w:szCs w:val="20"/>
              </w:rPr>
              <w:t>3.</w:t>
            </w:r>
          </w:p>
        </w:tc>
        <w:tc>
          <w:tcPr>
            <w:tcW w:w="5100" w:type="dxa"/>
          </w:tcPr>
          <w:p w14:paraId="3C95C336" w14:textId="77777777" w:rsidR="00565FC4" w:rsidRPr="00F06844" w:rsidRDefault="00565FC4" w:rsidP="00565FC4">
            <w:pPr>
              <w:rPr>
                <w:rFonts w:ascii="Times New Roman" w:hAnsi="Times New Roman" w:cs="Times New Roman"/>
                <w:noProof/>
                <w:szCs w:val="20"/>
              </w:rPr>
            </w:pPr>
            <w:r w:rsidRPr="00F06844">
              <w:rPr>
                <w:rFonts w:ascii="Times New Roman" w:hAnsi="Times New Roman" w:cs="Times New Roman"/>
                <w:noProof/>
                <w:szCs w:val="20"/>
              </w:rPr>
              <w:t>Fasilitas pendukung kegiatan penyuluhan</w:t>
            </w:r>
          </w:p>
        </w:tc>
        <w:tc>
          <w:tcPr>
            <w:tcW w:w="958" w:type="dxa"/>
          </w:tcPr>
          <w:p w14:paraId="586ED20C" w14:textId="77777777" w:rsidR="00565FC4" w:rsidRPr="00F06844" w:rsidRDefault="00565FC4" w:rsidP="00565FC4">
            <w:pPr>
              <w:jc w:val="center"/>
              <w:rPr>
                <w:rFonts w:ascii="Times New Roman" w:hAnsi="Times New Roman" w:cs="Times New Roman"/>
                <w:noProof/>
                <w:szCs w:val="20"/>
              </w:rPr>
            </w:pPr>
            <w:r w:rsidRPr="00F06844">
              <w:rPr>
                <w:rFonts w:ascii="Times New Roman" w:hAnsi="Times New Roman" w:cs="Times New Roman"/>
                <w:noProof/>
                <w:szCs w:val="20"/>
              </w:rPr>
              <w:t>270</w:t>
            </w:r>
          </w:p>
        </w:tc>
        <w:tc>
          <w:tcPr>
            <w:tcW w:w="2444" w:type="dxa"/>
          </w:tcPr>
          <w:p w14:paraId="2E7CF1A0" w14:textId="25597435" w:rsidR="00565FC4" w:rsidRPr="00F06844" w:rsidRDefault="00565FC4" w:rsidP="00565FC4">
            <w:pPr>
              <w:jc w:val="center"/>
              <w:rPr>
                <w:rFonts w:ascii="Times New Roman" w:hAnsi="Times New Roman" w:cs="Times New Roman"/>
                <w:noProof/>
                <w:szCs w:val="20"/>
              </w:rPr>
            </w:pPr>
            <w:r w:rsidRPr="00F06844">
              <w:rPr>
                <w:rFonts w:ascii="Times New Roman" w:hAnsi="Times New Roman" w:cs="Times New Roman"/>
                <w:noProof/>
                <w:szCs w:val="20"/>
              </w:rPr>
              <w:t>Puas</w:t>
            </w:r>
          </w:p>
        </w:tc>
      </w:tr>
      <w:tr w:rsidR="00565FC4" w:rsidRPr="00F06844" w14:paraId="388279EC" w14:textId="77777777" w:rsidTr="00565FC4">
        <w:tc>
          <w:tcPr>
            <w:tcW w:w="570" w:type="dxa"/>
            <w:tcBorders>
              <w:bottom w:val="single" w:sz="4" w:space="0" w:color="auto"/>
            </w:tcBorders>
          </w:tcPr>
          <w:p w14:paraId="7789A7D6" w14:textId="77777777" w:rsidR="00565FC4" w:rsidRPr="00F06844" w:rsidRDefault="00565FC4" w:rsidP="00565FC4">
            <w:pPr>
              <w:jc w:val="center"/>
              <w:rPr>
                <w:rFonts w:ascii="Times New Roman" w:hAnsi="Times New Roman" w:cs="Times New Roman"/>
                <w:noProof/>
                <w:szCs w:val="20"/>
              </w:rPr>
            </w:pPr>
            <w:r w:rsidRPr="00F06844">
              <w:rPr>
                <w:rFonts w:ascii="Times New Roman" w:hAnsi="Times New Roman" w:cs="Times New Roman"/>
                <w:noProof/>
                <w:szCs w:val="20"/>
              </w:rPr>
              <w:t>4.</w:t>
            </w:r>
          </w:p>
        </w:tc>
        <w:tc>
          <w:tcPr>
            <w:tcW w:w="5100" w:type="dxa"/>
            <w:tcBorders>
              <w:bottom w:val="single" w:sz="4" w:space="0" w:color="auto"/>
            </w:tcBorders>
          </w:tcPr>
          <w:p w14:paraId="76F8B872" w14:textId="77777777" w:rsidR="00565FC4" w:rsidRPr="00F06844" w:rsidRDefault="00565FC4" w:rsidP="00565FC4">
            <w:pPr>
              <w:rPr>
                <w:rFonts w:ascii="Times New Roman" w:hAnsi="Times New Roman" w:cs="Times New Roman"/>
                <w:noProof/>
                <w:szCs w:val="20"/>
              </w:rPr>
            </w:pPr>
            <w:r w:rsidRPr="00F06844">
              <w:rPr>
                <w:rFonts w:ascii="Times New Roman" w:hAnsi="Times New Roman" w:cs="Times New Roman"/>
                <w:noProof/>
                <w:szCs w:val="20"/>
              </w:rPr>
              <w:t>Penyuluh membantu dalam penyaluran subsidi kepada petani</w:t>
            </w:r>
          </w:p>
        </w:tc>
        <w:tc>
          <w:tcPr>
            <w:tcW w:w="958" w:type="dxa"/>
            <w:tcBorders>
              <w:bottom w:val="single" w:sz="4" w:space="0" w:color="auto"/>
            </w:tcBorders>
          </w:tcPr>
          <w:p w14:paraId="3EC8E96C" w14:textId="77777777" w:rsidR="00565FC4" w:rsidRPr="00F06844" w:rsidRDefault="00565FC4" w:rsidP="00565FC4">
            <w:pPr>
              <w:jc w:val="center"/>
              <w:rPr>
                <w:rFonts w:ascii="Times New Roman" w:hAnsi="Times New Roman" w:cs="Times New Roman"/>
                <w:noProof/>
                <w:szCs w:val="20"/>
              </w:rPr>
            </w:pPr>
            <w:r w:rsidRPr="00F06844">
              <w:rPr>
                <w:rFonts w:ascii="Times New Roman" w:hAnsi="Times New Roman" w:cs="Times New Roman"/>
                <w:noProof/>
                <w:szCs w:val="20"/>
              </w:rPr>
              <w:t>289</w:t>
            </w:r>
          </w:p>
        </w:tc>
        <w:tc>
          <w:tcPr>
            <w:tcW w:w="2444" w:type="dxa"/>
            <w:tcBorders>
              <w:bottom w:val="single" w:sz="4" w:space="0" w:color="auto"/>
            </w:tcBorders>
          </w:tcPr>
          <w:p w14:paraId="3CAF9F63" w14:textId="73CBC8A7" w:rsidR="00565FC4" w:rsidRPr="00F06844" w:rsidRDefault="00565FC4" w:rsidP="00565FC4">
            <w:pPr>
              <w:jc w:val="center"/>
              <w:rPr>
                <w:rFonts w:ascii="Times New Roman" w:hAnsi="Times New Roman" w:cs="Times New Roman"/>
                <w:noProof/>
                <w:szCs w:val="20"/>
              </w:rPr>
            </w:pPr>
            <w:r w:rsidRPr="00F06844">
              <w:rPr>
                <w:rFonts w:ascii="Times New Roman" w:hAnsi="Times New Roman" w:cs="Times New Roman"/>
                <w:noProof/>
                <w:szCs w:val="20"/>
              </w:rPr>
              <w:t>Sangat puas</w:t>
            </w:r>
          </w:p>
        </w:tc>
      </w:tr>
      <w:tr w:rsidR="00565FC4" w:rsidRPr="00F06844" w14:paraId="301F95F1" w14:textId="77777777" w:rsidTr="00565FC4">
        <w:trPr>
          <w:trHeight w:val="131"/>
        </w:trPr>
        <w:tc>
          <w:tcPr>
            <w:tcW w:w="570" w:type="dxa"/>
            <w:tcBorders>
              <w:top w:val="single" w:sz="4" w:space="0" w:color="auto"/>
              <w:bottom w:val="single" w:sz="4" w:space="0" w:color="auto"/>
            </w:tcBorders>
          </w:tcPr>
          <w:p w14:paraId="008C2E3A" w14:textId="77777777" w:rsidR="00565FC4" w:rsidRPr="00F06844" w:rsidRDefault="00565FC4" w:rsidP="00565FC4">
            <w:pPr>
              <w:jc w:val="center"/>
              <w:rPr>
                <w:rFonts w:ascii="Times New Roman" w:hAnsi="Times New Roman" w:cs="Times New Roman"/>
                <w:noProof/>
                <w:szCs w:val="20"/>
              </w:rPr>
            </w:pPr>
          </w:p>
        </w:tc>
        <w:tc>
          <w:tcPr>
            <w:tcW w:w="5100" w:type="dxa"/>
            <w:tcBorders>
              <w:top w:val="single" w:sz="4" w:space="0" w:color="auto"/>
              <w:bottom w:val="single" w:sz="4" w:space="0" w:color="auto"/>
            </w:tcBorders>
          </w:tcPr>
          <w:p w14:paraId="1CD6123B" w14:textId="77777777" w:rsidR="00565FC4" w:rsidRPr="00F06844" w:rsidRDefault="00565FC4" w:rsidP="00565FC4">
            <w:pPr>
              <w:jc w:val="center"/>
              <w:rPr>
                <w:rFonts w:ascii="Times New Roman" w:hAnsi="Times New Roman" w:cs="Times New Roman"/>
                <w:b/>
                <w:bCs/>
                <w:noProof/>
                <w:szCs w:val="20"/>
              </w:rPr>
            </w:pPr>
            <w:r w:rsidRPr="00F06844">
              <w:rPr>
                <w:rFonts w:ascii="Times New Roman" w:hAnsi="Times New Roman" w:cs="Times New Roman"/>
                <w:b/>
                <w:bCs/>
                <w:noProof/>
                <w:szCs w:val="20"/>
              </w:rPr>
              <w:t>Total</w:t>
            </w:r>
          </w:p>
        </w:tc>
        <w:tc>
          <w:tcPr>
            <w:tcW w:w="958" w:type="dxa"/>
            <w:tcBorders>
              <w:top w:val="single" w:sz="4" w:space="0" w:color="auto"/>
              <w:bottom w:val="single" w:sz="4" w:space="0" w:color="auto"/>
            </w:tcBorders>
          </w:tcPr>
          <w:p w14:paraId="5B862CE3" w14:textId="77777777" w:rsidR="00565FC4" w:rsidRPr="00F06844" w:rsidRDefault="00565FC4" w:rsidP="00565FC4">
            <w:pPr>
              <w:jc w:val="center"/>
              <w:rPr>
                <w:rFonts w:ascii="Times New Roman" w:hAnsi="Times New Roman" w:cs="Times New Roman"/>
                <w:b/>
                <w:bCs/>
                <w:noProof/>
                <w:szCs w:val="20"/>
              </w:rPr>
            </w:pPr>
            <w:r w:rsidRPr="00F06844">
              <w:rPr>
                <w:rFonts w:ascii="Times New Roman" w:hAnsi="Times New Roman" w:cs="Times New Roman"/>
                <w:b/>
                <w:bCs/>
                <w:noProof/>
                <w:szCs w:val="20"/>
              </w:rPr>
              <w:t>1163</w:t>
            </w:r>
          </w:p>
        </w:tc>
        <w:tc>
          <w:tcPr>
            <w:tcW w:w="2444" w:type="dxa"/>
            <w:tcBorders>
              <w:top w:val="single" w:sz="4" w:space="0" w:color="auto"/>
              <w:bottom w:val="single" w:sz="4" w:space="0" w:color="auto"/>
            </w:tcBorders>
          </w:tcPr>
          <w:p w14:paraId="4574E26F" w14:textId="77777777" w:rsidR="00565FC4" w:rsidRPr="00F06844" w:rsidRDefault="00565FC4" w:rsidP="00565FC4">
            <w:pPr>
              <w:jc w:val="center"/>
              <w:rPr>
                <w:rFonts w:ascii="Times New Roman" w:hAnsi="Times New Roman" w:cs="Times New Roman"/>
                <w:b/>
                <w:bCs/>
                <w:noProof/>
                <w:szCs w:val="20"/>
              </w:rPr>
            </w:pPr>
          </w:p>
        </w:tc>
      </w:tr>
      <w:tr w:rsidR="00565FC4" w:rsidRPr="00F06844" w14:paraId="7E3A14AB" w14:textId="77777777" w:rsidTr="00565FC4">
        <w:tc>
          <w:tcPr>
            <w:tcW w:w="570" w:type="dxa"/>
            <w:tcBorders>
              <w:top w:val="single" w:sz="4" w:space="0" w:color="auto"/>
              <w:bottom w:val="single" w:sz="4" w:space="0" w:color="auto"/>
            </w:tcBorders>
          </w:tcPr>
          <w:p w14:paraId="46C7FB51" w14:textId="77777777" w:rsidR="00565FC4" w:rsidRPr="00F06844" w:rsidRDefault="00565FC4" w:rsidP="00565FC4">
            <w:pPr>
              <w:jc w:val="center"/>
              <w:rPr>
                <w:rFonts w:ascii="Times New Roman" w:hAnsi="Times New Roman" w:cs="Times New Roman"/>
                <w:noProof/>
                <w:szCs w:val="20"/>
              </w:rPr>
            </w:pPr>
          </w:p>
        </w:tc>
        <w:tc>
          <w:tcPr>
            <w:tcW w:w="5100" w:type="dxa"/>
            <w:tcBorders>
              <w:top w:val="single" w:sz="4" w:space="0" w:color="auto"/>
              <w:bottom w:val="single" w:sz="4" w:space="0" w:color="auto"/>
            </w:tcBorders>
          </w:tcPr>
          <w:p w14:paraId="0101382F" w14:textId="77777777" w:rsidR="00565FC4" w:rsidRPr="00F06844" w:rsidRDefault="00565FC4" w:rsidP="00565FC4">
            <w:pPr>
              <w:jc w:val="center"/>
              <w:rPr>
                <w:rFonts w:ascii="Times New Roman" w:hAnsi="Times New Roman" w:cs="Times New Roman"/>
                <w:b/>
                <w:bCs/>
                <w:noProof/>
                <w:szCs w:val="20"/>
              </w:rPr>
            </w:pPr>
            <w:r w:rsidRPr="00F06844">
              <w:rPr>
                <w:rFonts w:ascii="Times New Roman" w:hAnsi="Times New Roman" w:cs="Times New Roman"/>
                <w:b/>
                <w:bCs/>
                <w:noProof/>
                <w:szCs w:val="20"/>
              </w:rPr>
              <w:t>Rata-Rata</w:t>
            </w:r>
          </w:p>
        </w:tc>
        <w:tc>
          <w:tcPr>
            <w:tcW w:w="958" w:type="dxa"/>
            <w:tcBorders>
              <w:top w:val="single" w:sz="4" w:space="0" w:color="auto"/>
              <w:bottom w:val="single" w:sz="4" w:space="0" w:color="auto"/>
            </w:tcBorders>
          </w:tcPr>
          <w:p w14:paraId="26D509D0" w14:textId="77777777" w:rsidR="00565FC4" w:rsidRPr="00F06844" w:rsidRDefault="00565FC4" w:rsidP="00565FC4">
            <w:pPr>
              <w:jc w:val="center"/>
              <w:rPr>
                <w:rFonts w:ascii="Times New Roman" w:hAnsi="Times New Roman" w:cs="Times New Roman"/>
                <w:b/>
                <w:bCs/>
                <w:noProof/>
                <w:szCs w:val="20"/>
              </w:rPr>
            </w:pPr>
            <w:r w:rsidRPr="00F06844">
              <w:rPr>
                <w:rFonts w:ascii="Times New Roman" w:hAnsi="Times New Roman" w:cs="Times New Roman"/>
                <w:b/>
                <w:bCs/>
                <w:noProof/>
                <w:szCs w:val="20"/>
              </w:rPr>
              <w:t>290,75</w:t>
            </w:r>
          </w:p>
        </w:tc>
        <w:tc>
          <w:tcPr>
            <w:tcW w:w="2444" w:type="dxa"/>
            <w:tcBorders>
              <w:top w:val="single" w:sz="4" w:space="0" w:color="auto"/>
              <w:bottom w:val="single" w:sz="4" w:space="0" w:color="auto"/>
            </w:tcBorders>
          </w:tcPr>
          <w:p w14:paraId="55E646E1" w14:textId="77777777" w:rsidR="00565FC4" w:rsidRPr="00F06844" w:rsidRDefault="00565FC4" w:rsidP="00565FC4">
            <w:pPr>
              <w:jc w:val="center"/>
              <w:rPr>
                <w:rFonts w:ascii="Times New Roman" w:hAnsi="Times New Roman" w:cs="Times New Roman"/>
                <w:b/>
                <w:bCs/>
                <w:noProof/>
                <w:szCs w:val="20"/>
              </w:rPr>
            </w:pPr>
          </w:p>
        </w:tc>
      </w:tr>
      <w:tr w:rsidR="00565FC4" w:rsidRPr="00F06844" w14:paraId="41B1DF46" w14:textId="77777777" w:rsidTr="00565FC4">
        <w:trPr>
          <w:trHeight w:val="242"/>
        </w:trPr>
        <w:tc>
          <w:tcPr>
            <w:tcW w:w="570" w:type="dxa"/>
            <w:tcBorders>
              <w:top w:val="single" w:sz="4" w:space="0" w:color="auto"/>
            </w:tcBorders>
          </w:tcPr>
          <w:p w14:paraId="1537CE13" w14:textId="77777777" w:rsidR="00565FC4" w:rsidRPr="00F06844" w:rsidRDefault="00565FC4" w:rsidP="00565FC4">
            <w:pPr>
              <w:jc w:val="center"/>
              <w:rPr>
                <w:rFonts w:ascii="Times New Roman" w:hAnsi="Times New Roman" w:cs="Times New Roman"/>
                <w:noProof/>
                <w:szCs w:val="20"/>
              </w:rPr>
            </w:pPr>
          </w:p>
        </w:tc>
        <w:tc>
          <w:tcPr>
            <w:tcW w:w="5100" w:type="dxa"/>
            <w:tcBorders>
              <w:top w:val="single" w:sz="4" w:space="0" w:color="auto"/>
            </w:tcBorders>
          </w:tcPr>
          <w:p w14:paraId="18E95C63" w14:textId="77777777" w:rsidR="00565FC4" w:rsidRPr="00F06844" w:rsidRDefault="00565FC4" w:rsidP="00565FC4">
            <w:pPr>
              <w:jc w:val="center"/>
              <w:rPr>
                <w:rFonts w:ascii="Times New Roman" w:hAnsi="Times New Roman" w:cs="Times New Roman"/>
                <w:b/>
                <w:bCs/>
                <w:noProof/>
                <w:szCs w:val="20"/>
                <w:shd w:val="clear" w:color="auto" w:fill="FFFFFF"/>
              </w:rPr>
            </w:pPr>
            <w:r w:rsidRPr="00F06844">
              <w:rPr>
                <w:rFonts w:ascii="Times New Roman" w:hAnsi="Times New Roman" w:cs="Times New Roman"/>
                <w:b/>
                <w:bCs/>
                <w:noProof/>
                <w:szCs w:val="20"/>
              </w:rPr>
              <w:t>Tingkat  Tangible (Berwujud)</w:t>
            </w:r>
          </w:p>
        </w:tc>
        <w:tc>
          <w:tcPr>
            <w:tcW w:w="958" w:type="dxa"/>
            <w:tcBorders>
              <w:top w:val="single" w:sz="4" w:space="0" w:color="auto"/>
            </w:tcBorders>
          </w:tcPr>
          <w:p w14:paraId="4B89FF41" w14:textId="77777777" w:rsidR="00565FC4" w:rsidRPr="00F06844" w:rsidRDefault="00565FC4" w:rsidP="00565FC4">
            <w:pPr>
              <w:jc w:val="center"/>
              <w:rPr>
                <w:rFonts w:ascii="Times New Roman" w:hAnsi="Times New Roman" w:cs="Times New Roman"/>
                <w:b/>
                <w:bCs/>
                <w:noProof/>
                <w:szCs w:val="20"/>
              </w:rPr>
            </w:pPr>
          </w:p>
        </w:tc>
        <w:tc>
          <w:tcPr>
            <w:tcW w:w="2444" w:type="dxa"/>
            <w:tcBorders>
              <w:top w:val="single" w:sz="4" w:space="0" w:color="auto"/>
            </w:tcBorders>
          </w:tcPr>
          <w:p w14:paraId="081250C9" w14:textId="6BDD9FBB" w:rsidR="00565FC4" w:rsidRPr="00F06844" w:rsidRDefault="00565FC4" w:rsidP="00565FC4">
            <w:pPr>
              <w:jc w:val="center"/>
              <w:rPr>
                <w:rFonts w:ascii="Times New Roman" w:hAnsi="Times New Roman" w:cs="Times New Roman"/>
                <w:b/>
                <w:bCs/>
                <w:noProof/>
                <w:szCs w:val="20"/>
              </w:rPr>
            </w:pPr>
            <w:r w:rsidRPr="00F06844">
              <w:rPr>
                <w:rFonts w:ascii="Times New Roman" w:hAnsi="Times New Roman" w:cs="Times New Roman"/>
                <w:b/>
                <w:bCs/>
                <w:noProof/>
                <w:szCs w:val="20"/>
              </w:rPr>
              <w:t>Sangat puas</w:t>
            </w:r>
          </w:p>
        </w:tc>
      </w:tr>
    </w:tbl>
    <w:p w14:paraId="5FCF595E" w14:textId="77777777" w:rsidR="00565FC4" w:rsidRPr="00565FC4" w:rsidRDefault="00565FC4" w:rsidP="00665D89">
      <w:pPr>
        <w:spacing w:after="0" w:line="240" w:lineRule="auto"/>
        <w:rPr>
          <w:rFonts w:ascii="Times New Roman" w:hAnsi="Times New Roman" w:cs="Times New Roman"/>
          <w:noProof/>
          <w:sz w:val="20"/>
          <w:szCs w:val="20"/>
        </w:rPr>
      </w:pPr>
      <w:r w:rsidRPr="00565FC4">
        <w:rPr>
          <w:rFonts w:ascii="Times New Roman" w:hAnsi="Times New Roman" w:cs="Times New Roman"/>
          <w:noProof/>
          <w:sz w:val="20"/>
          <w:szCs w:val="20"/>
        </w:rPr>
        <w:t>Sumber: Data  Primer Diolah (2025).</w:t>
      </w:r>
    </w:p>
    <w:p w14:paraId="30A45C4B" w14:textId="77777777" w:rsidR="00565FC4" w:rsidRPr="00D10DE4" w:rsidRDefault="00565FC4" w:rsidP="00565FC4">
      <w:pPr>
        <w:spacing w:after="0" w:line="240" w:lineRule="auto"/>
        <w:ind w:firstLine="567"/>
        <w:jc w:val="both"/>
        <w:rPr>
          <w:noProof/>
          <w:sz w:val="24"/>
          <w:szCs w:val="24"/>
          <w:shd w:val="clear" w:color="auto" w:fill="FFFFFF"/>
        </w:rPr>
      </w:pPr>
      <w:r w:rsidRPr="00D10DE4">
        <w:rPr>
          <w:rFonts w:ascii="Times New Roman" w:hAnsi="Times New Roman" w:cs="Times New Roman"/>
          <w:noProof/>
          <w:sz w:val="24"/>
          <w:szCs w:val="24"/>
          <w:shd w:val="clear" w:color="auto" w:fill="FFFFFF"/>
        </w:rPr>
        <w:t xml:space="preserve">Berdasarkan tabel 4.7, Tingkat kepuasan petani terhadap aspek </w:t>
      </w:r>
      <w:r w:rsidRPr="00D10DE4">
        <w:rPr>
          <w:rFonts w:ascii="Times New Roman" w:hAnsi="Times New Roman" w:cs="Times New Roman"/>
          <w:i/>
          <w:iCs/>
          <w:noProof/>
          <w:sz w:val="24"/>
          <w:szCs w:val="24"/>
          <w:shd w:val="clear" w:color="auto" w:fill="FFFFFF"/>
        </w:rPr>
        <w:t>tangible</w:t>
      </w:r>
      <w:r w:rsidRPr="00D10DE4">
        <w:rPr>
          <w:rFonts w:ascii="Times New Roman" w:hAnsi="Times New Roman" w:cs="Times New Roman"/>
          <w:noProof/>
          <w:sz w:val="24"/>
          <w:szCs w:val="24"/>
          <w:shd w:val="clear" w:color="auto" w:fill="FFFFFF"/>
        </w:rPr>
        <w:t xml:space="preserve"> (berwujud)</w:t>
      </w:r>
      <w:r w:rsidRPr="00D10DE4">
        <w:rPr>
          <w:noProof/>
          <w:sz w:val="24"/>
          <w:szCs w:val="24"/>
          <w:shd w:val="clear" w:color="auto" w:fill="FFFFFF"/>
        </w:rPr>
        <w:t xml:space="preserve"> </w:t>
      </w:r>
      <w:r w:rsidRPr="00D10DE4">
        <w:rPr>
          <w:rFonts w:ascii="Times New Roman" w:hAnsi="Times New Roman" w:cs="Times New Roman"/>
          <w:noProof/>
          <w:sz w:val="24"/>
          <w:szCs w:val="24"/>
          <w:shd w:val="clear" w:color="auto" w:fill="FFFFFF"/>
        </w:rPr>
        <w:t xml:space="preserve">menunjukkan bahwa fasilitas dan dukungan fisik yang diberikan oleh penyuluh dalam pelaksanaan kegiatan penyuluhan dinilai Sangat Puas  oleh para petani. Peran penyuluh dalam mendukung pengembangan kelompok tani melalui penyediaan sarana dan prasarana pendukung, serta kehadiran secara langsung di lapangan, memperoleh nilai rata-rata sebesar 290,75 yang mengindikasikan bahwa penyuluh dianggap berperan dalam aspek berwujud. Hal ini tercermin dari kegiatan penyuluh yang secara rutin hadir dan mendorong petani di Desa Waimangura untuk mengikuti program penyuluhan. Kehadiran langsung penyuluh, penyediaan materi pelatihan, serta contoh praktik yang nyata di lapangan, menjadi bentuk nyata dari dukungan </w:t>
      </w:r>
      <w:r w:rsidRPr="00D10DE4">
        <w:rPr>
          <w:rFonts w:ascii="Times New Roman" w:hAnsi="Times New Roman" w:cs="Times New Roman"/>
          <w:i/>
          <w:iCs/>
          <w:noProof/>
          <w:sz w:val="24"/>
          <w:szCs w:val="24"/>
          <w:shd w:val="clear" w:color="auto" w:fill="FFFFFF"/>
        </w:rPr>
        <w:t>tangible</w:t>
      </w:r>
      <w:r w:rsidRPr="00D10DE4">
        <w:rPr>
          <w:rFonts w:ascii="Times New Roman" w:hAnsi="Times New Roman" w:cs="Times New Roman"/>
          <w:noProof/>
          <w:sz w:val="24"/>
          <w:szCs w:val="24"/>
          <w:shd w:val="clear" w:color="auto" w:fill="FFFFFF"/>
        </w:rPr>
        <w:t xml:space="preserve"> yang dirasakan oleh petani.</w:t>
      </w:r>
    </w:p>
    <w:p w14:paraId="2C75675D" w14:textId="77777777" w:rsidR="00565FC4" w:rsidRPr="00D10DE4" w:rsidRDefault="00565FC4" w:rsidP="00565FC4">
      <w:pPr>
        <w:spacing w:after="0" w:line="240" w:lineRule="auto"/>
        <w:ind w:firstLine="567"/>
        <w:jc w:val="both"/>
        <w:rPr>
          <w:rFonts w:ascii="Times New Roman" w:hAnsi="Times New Roman" w:cs="Times New Roman"/>
          <w:noProof/>
          <w:sz w:val="24"/>
          <w:szCs w:val="24"/>
          <w:shd w:val="clear" w:color="auto" w:fill="FFFFFF"/>
        </w:rPr>
      </w:pPr>
      <w:r w:rsidRPr="00D10DE4">
        <w:rPr>
          <w:rFonts w:ascii="Times New Roman" w:hAnsi="Times New Roman" w:cs="Times New Roman"/>
          <w:noProof/>
          <w:sz w:val="24"/>
          <w:szCs w:val="24"/>
          <w:shd w:val="clear" w:color="auto" w:fill="FFFFFF"/>
        </w:rPr>
        <w:t xml:space="preserve">Menurut Haryanto </w:t>
      </w:r>
      <w:r w:rsidRPr="00D10DE4">
        <w:rPr>
          <w:rFonts w:ascii="Times New Roman" w:hAnsi="Times New Roman" w:cs="Times New Roman"/>
          <w:i/>
          <w:iCs/>
          <w:noProof/>
          <w:sz w:val="24"/>
          <w:szCs w:val="24"/>
          <w:shd w:val="clear" w:color="auto" w:fill="FFFFFF"/>
        </w:rPr>
        <w:t>et al.</w:t>
      </w:r>
      <w:r w:rsidRPr="00D10DE4">
        <w:rPr>
          <w:rFonts w:ascii="Times New Roman" w:hAnsi="Times New Roman" w:cs="Times New Roman"/>
          <w:noProof/>
          <w:sz w:val="24"/>
          <w:szCs w:val="24"/>
          <w:shd w:val="clear" w:color="auto" w:fill="FFFFFF"/>
        </w:rPr>
        <w:t xml:space="preserve"> (2017), dukungan </w:t>
      </w:r>
      <w:r w:rsidRPr="00D10DE4">
        <w:rPr>
          <w:rFonts w:ascii="Times New Roman" w:hAnsi="Times New Roman" w:cs="Times New Roman"/>
          <w:i/>
          <w:iCs/>
          <w:noProof/>
          <w:sz w:val="24"/>
          <w:szCs w:val="24"/>
          <w:shd w:val="clear" w:color="auto" w:fill="FFFFFF"/>
        </w:rPr>
        <w:t>tangible</w:t>
      </w:r>
      <w:r w:rsidRPr="00D10DE4">
        <w:rPr>
          <w:rFonts w:ascii="Times New Roman" w:hAnsi="Times New Roman" w:cs="Times New Roman"/>
          <w:noProof/>
          <w:sz w:val="24"/>
          <w:szCs w:val="24"/>
          <w:shd w:val="clear" w:color="auto" w:fill="FFFFFF"/>
        </w:rPr>
        <w:t xml:space="preserve"> (berwujud)</w:t>
      </w:r>
      <w:r w:rsidRPr="00D10DE4">
        <w:rPr>
          <w:noProof/>
          <w:sz w:val="24"/>
          <w:szCs w:val="24"/>
          <w:shd w:val="clear" w:color="auto" w:fill="FFFFFF"/>
        </w:rPr>
        <w:t xml:space="preserve"> </w:t>
      </w:r>
      <w:r w:rsidRPr="00D10DE4">
        <w:rPr>
          <w:rFonts w:ascii="Times New Roman" w:hAnsi="Times New Roman" w:cs="Times New Roman"/>
          <w:noProof/>
          <w:sz w:val="24"/>
          <w:szCs w:val="24"/>
          <w:shd w:val="clear" w:color="auto" w:fill="FFFFFF"/>
        </w:rPr>
        <w:t xml:space="preserve">seperti ini penting karena memperlihatkan komitmen penyuluh dalam memberikan motivasi langsung, bantuan teknis, serta semangat kepada petani untuk berinovasi dan menyelesaikan masalah di sektor pertanian. Hal ini juga sejalan dengan Desy </w:t>
      </w:r>
      <w:r w:rsidRPr="00D10DE4">
        <w:rPr>
          <w:rFonts w:ascii="Times New Roman" w:hAnsi="Times New Roman" w:cs="Times New Roman"/>
          <w:i/>
          <w:iCs/>
          <w:noProof/>
          <w:sz w:val="24"/>
          <w:szCs w:val="24"/>
          <w:shd w:val="clear" w:color="auto" w:fill="FFFFFF"/>
        </w:rPr>
        <w:t>et al.</w:t>
      </w:r>
      <w:r w:rsidRPr="00D10DE4">
        <w:rPr>
          <w:rFonts w:ascii="Times New Roman" w:hAnsi="Times New Roman" w:cs="Times New Roman"/>
          <w:noProof/>
          <w:sz w:val="24"/>
          <w:szCs w:val="24"/>
          <w:shd w:val="clear" w:color="auto" w:fill="FFFFFF"/>
        </w:rPr>
        <w:t xml:space="preserve"> (2019), yang menyatakan bahwa kehadiran fisik, penyediaan alat bantu, dan contoh konkret dari penyuluh mampu meningkatkan pemahaman petani dalam mengadopsi teknologi dan praktik budidaya yang lebih baik.</w:t>
      </w:r>
    </w:p>
    <w:p w14:paraId="2F0B2484" w14:textId="77777777" w:rsidR="00565FC4" w:rsidRPr="00D10DE4" w:rsidRDefault="00565FC4" w:rsidP="00565FC4">
      <w:pPr>
        <w:spacing w:line="240" w:lineRule="auto"/>
        <w:ind w:firstLine="567"/>
        <w:jc w:val="both"/>
        <w:rPr>
          <w:rFonts w:ascii="Times New Roman" w:eastAsiaTheme="minorEastAsia" w:hAnsi="Times New Roman" w:cs="Times New Roman"/>
          <w:noProof/>
          <w:sz w:val="24"/>
          <w:szCs w:val="24"/>
          <w:lang w:val="id-ID"/>
        </w:rPr>
      </w:pPr>
      <w:r w:rsidRPr="00D10DE4">
        <w:rPr>
          <w:rFonts w:ascii="Times New Roman" w:eastAsiaTheme="minorEastAsia" w:hAnsi="Times New Roman" w:cs="Times New Roman"/>
          <w:noProof/>
          <w:sz w:val="24"/>
          <w:szCs w:val="24"/>
          <w:lang w:val="id-ID"/>
        </w:rPr>
        <w:t>Rebilitas (keterpercayaan) Merupakan kepercayaan petani kepada penyuluh untuk melakukan kinerjanya secara optimal agar dapat meningkatkan tingkat produktivitas petani.</w:t>
      </w:r>
    </w:p>
    <w:p w14:paraId="5984AB9A" w14:textId="35D98016" w:rsidR="00565FC4" w:rsidRPr="00F06844" w:rsidRDefault="00F06844" w:rsidP="00F06844">
      <w:pPr>
        <w:spacing w:after="0" w:line="240" w:lineRule="auto"/>
        <w:rPr>
          <w:rFonts w:ascii="Times New Roman" w:hAnsi="Times New Roman" w:cs="Times New Roman"/>
          <w:bCs/>
          <w:noProof/>
          <w:sz w:val="24"/>
          <w:szCs w:val="20"/>
        </w:rPr>
      </w:pPr>
      <w:r>
        <w:rPr>
          <w:rFonts w:ascii="Times New Roman" w:hAnsi="Times New Roman" w:cs="Times New Roman"/>
          <w:bCs/>
          <w:noProof/>
          <w:sz w:val="24"/>
          <w:szCs w:val="20"/>
        </w:rPr>
        <w:t xml:space="preserve">Tabel </w:t>
      </w:r>
      <w:r w:rsidR="00565FC4" w:rsidRPr="00F06844">
        <w:rPr>
          <w:rFonts w:ascii="Times New Roman" w:hAnsi="Times New Roman" w:cs="Times New Roman"/>
          <w:bCs/>
          <w:noProof/>
          <w:sz w:val="24"/>
          <w:szCs w:val="20"/>
        </w:rPr>
        <w:t>8</w:t>
      </w:r>
      <w:r>
        <w:rPr>
          <w:rFonts w:ascii="Times New Roman" w:hAnsi="Times New Roman" w:cs="Times New Roman"/>
          <w:bCs/>
          <w:noProof/>
          <w:sz w:val="24"/>
          <w:szCs w:val="20"/>
        </w:rPr>
        <w:t>.</w:t>
      </w:r>
      <w:r w:rsidR="00565FC4" w:rsidRPr="00F06844">
        <w:rPr>
          <w:rFonts w:ascii="Times New Roman" w:hAnsi="Times New Roman" w:cs="Times New Roman"/>
          <w:bCs/>
          <w:noProof/>
          <w:sz w:val="24"/>
          <w:szCs w:val="20"/>
        </w:rPr>
        <w:t xml:space="preserve"> Tingkat Reliability </w:t>
      </w:r>
      <w:r w:rsidR="00565FC4" w:rsidRPr="00F06844">
        <w:rPr>
          <w:rFonts w:ascii="Times New Roman" w:eastAsiaTheme="minorEastAsia" w:hAnsi="Times New Roman" w:cs="Times New Roman"/>
          <w:bCs/>
          <w:noProof/>
          <w:sz w:val="24"/>
          <w:szCs w:val="20"/>
          <w:lang w:val="id-ID"/>
        </w:rPr>
        <w:t>(keterpercayaan)</w:t>
      </w:r>
    </w:p>
    <w:tbl>
      <w:tblPr>
        <w:tblStyle w:val="PlainTable2"/>
        <w:tblW w:w="9072" w:type="dxa"/>
        <w:tblLook w:val="0720" w:firstRow="1" w:lastRow="0" w:firstColumn="0" w:lastColumn="1" w:noHBand="1" w:noVBand="1"/>
      </w:tblPr>
      <w:tblGrid>
        <w:gridCol w:w="562"/>
        <w:gridCol w:w="5675"/>
        <w:gridCol w:w="993"/>
        <w:gridCol w:w="1842"/>
      </w:tblGrid>
      <w:tr w:rsidR="00565FC4" w:rsidRPr="00F06844" w14:paraId="575FCAA9" w14:textId="77777777" w:rsidTr="00565FC4">
        <w:trPr>
          <w:cnfStyle w:val="100000000000" w:firstRow="1" w:lastRow="0" w:firstColumn="0" w:lastColumn="0" w:oddVBand="0" w:evenVBand="0" w:oddHBand="0" w:evenHBand="0" w:firstRowFirstColumn="0" w:firstRowLastColumn="0" w:lastRowFirstColumn="0" w:lastRowLastColumn="0"/>
        </w:trPr>
        <w:tc>
          <w:tcPr>
            <w:tcW w:w="562" w:type="dxa"/>
            <w:tcBorders>
              <w:bottom w:val="single" w:sz="4" w:space="0" w:color="auto"/>
            </w:tcBorders>
          </w:tcPr>
          <w:p w14:paraId="51B81001" w14:textId="77777777" w:rsidR="00565FC4" w:rsidRPr="00F06844" w:rsidRDefault="00565FC4" w:rsidP="00565FC4">
            <w:pPr>
              <w:jc w:val="both"/>
              <w:rPr>
                <w:rFonts w:ascii="Times New Roman" w:hAnsi="Times New Roman" w:cs="Times New Roman"/>
                <w:noProof/>
                <w:szCs w:val="20"/>
              </w:rPr>
            </w:pPr>
            <w:r w:rsidRPr="00F06844">
              <w:rPr>
                <w:rFonts w:ascii="Times New Roman" w:hAnsi="Times New Roman" w:cs="Times New Roman"/>
                <w:noProof/>
                <w:szCs w:val="20"/>
              </w:rPr>
              <w:t>No.</w:t>
            </w:r>
          </w:p>
        </w:tc>
        <w:tc>
          <w:tcPr>
            <w:tcW w:w="5675" w:type="dxa"/>
            <w:tcBorders>
              <w:top w:val="single" w:sz="4" w:space="0" w:color="auto"/>
              <w:bottom w:val="single" w:sz="4" w:space="0" w:color="auto"/>
            </w:tcBorders>
          </w:tcPr>
          <w:p w14:paraId="1D4AE722" w14:textId="77777777" w:rsidR="00565FC4" w:rsidRPr="00F06844" w:rsidRDefault="00565FC4" w:rsidP="00565FC4">
            <w:pPr>
              <w:rPr>
                <w:rFonts w:ascii="Times New Roman" w:hAnsi="Times New Roman" w:cs="Times New Roman"/>
                <w:noProof/>
                <w:szCs w:val="20"/>
              </w:rPr>
            </w:pPr>
            <w:r w:rsidRPr="00F06844">
              <w:rPr>
                <w:rFonts w:ascii="Times New Roman" w:hAnsi="Times New Roman" w:cs="Times New Roman"/>
                <w:noProof/>
                <w:szCs w:val="20"/>
              </w:rPr>
              <w:t>Pernyataan reliability (keandalan)</w:t>
            </w:r>
          </w:p>
        </w:tc>
        <w:tc>
          <w:tcPr>
            <w:tcW w:w="993" w:type="dxa"/>
            <w:tcBorders>
              <w:top w:val="single" w:sz="4" w:space="0" w:color="auto"/>
              <w:bottom w:val="single" w:sz="4" w:space="0" w:color="auto"/>
            </w:tcBorders>
          </w:tcPr>
          <w:p w14:paraId="5D91C4FD" w14:textId="77777777" w:rsidR="00565FC4" w:rsidRPr="00F06844" w:rsidRDefault="00565FC4" w:rsidP="00565FC4">
            <w:pPr>
              <w:jc w:val="center"/>
              <w:rPr>
                <w:rFonts w:ascii="Times New Roman" w:hAnsi="Times New Roman" w:cs="Times New Roman"/>
                <w:noProof/>
                <w:szCs w:val="20"/>
              </w:rPr>
            </w:pPr>
            <w:r w:rsidRPr="00F06844">
              <w:rPr>
                <w:rFonts w:ascii="Times New Roman" w:hAnsi="Times New Roman" w:cs="Times New Roman"/>
                <w:noProof/>
                <w:szCs w:val="20"/>
              </w:rPr>
              <w:t>Nilai</w:t>
            </w:r>
          </w:p>
        </w:tc>
        <w:tc>
          <w:tcPr>
            <w:cnfStyle w:val="000100000000" w:firstRow="0" w:lastRow="0" w:firstColumn="0" w:lastColumn="1" w:oddVBand="0" w:evenVBand="0" w:oddHBand="0" w:evenHBand="0" w:firstRowFirstColumn="0" w:firstRowLastColumn="0" w:lastRowFirstColumn="0" w:lastRowLastColumn="0"/>
            <w:tcW w:w="1842" w:type="dxa"/>
            <w:tcBorders>
              <w:top w:val="single" w:sz="4" w:space="0" w:color="auto"/>
              <w:bottom w:val="single" w:sz="4" w:space="0" w:color="auto"/>
            </w:tcBorders>
          </w:tcPr>
          <w:p w14:paraId="3C3EFC3F" w14:textId="77777777" w:rsidR="00565FC4" w:rsidRPr="00F06844" w:rsidRDefault="00565FC4" w:rsidP="00565FC4">
            <w:pPr>
              <w:jc w:val="center"/>
              <w:rPr>
                <w:rFonts w:ascii="Times New Roman" w:hAnsi="Times New Roman" w:cs="Times New Roman"/>
                <w:noProof/>
                <w:szCs w:val="20"/>
              </w:rPr>
            </w:pPr>
            <w:r w:rsidRPr="00F06844">
              <w:rPr>
                <w:rFonts w:ascii="Times New Roman" w:hAnsi="Times New Roman" w:cs="Times New Roman"/>
                <w:noProof/>
                <w:szCs w:val="20"/>
              </w:rPr>
              <w:t>Kategori</w:t>
            </w:r>
          </w:p>
        </w:tc>
      </w:tr>
      <w:tr w:rsidR="00565FC4" w:rsidRPr="00F06844" w14:paraId="46E24343" w14:textId="77777777" w:rsidTr="00565FC4">
        <w:tc>
          <w:tcPr>
            <w:tcW w:w="562" w:type="dxa"/>
            <w:tcBorders>
              <w:top w:val="single" w:sz="4" w:space="0" w:color="auto"/>
            </w:tcBorders>
          </w:tcPr>
          <w:p w14:paraId="10EEA411" w14:textId="77777777" w:rsidR="00565FC4" w:rsidRPr="00F06844" w:rsidRDefault="00565FC4" w:rsidP="00565FC4">
            <w:pPr>
              <w:jc w:val="both"/>
              <w:rPr>
                <w:rFonts w:ascii="Times New Roman" w:hAnsi="Times New Roman" w:cs="Times New Roman"/>
                <w:noProof/>
                <w:szCs w:val="20"/>
              </w:rPr>
            </w:pPr>
            <w:r w:rsidRPr="00F06844">
              <w:rPr>
                <w:rFonts w:ascii="Times New Roman" w:hAnsi="Times New Roman" w:cs="Times New Roman"/>
                <w:noProof/>
                <w:szCs w:val="20"/>
              </w:rPr>
              <w:t>1.</w:t>
            </w:r>
          </w:p>
        </w:tc>
        <w:tc>
          <w:tcPr>
            <w:tcW w:w="5675" w:type="dxa"/>
            <w:tcBorders>
              <w:top w:val="single" w:sz="4" w:space="0" w:color="auto"/>
            </w:tcBorders>
          </w:tcPr>
          <w:p w14:paraId="2E18DE84" w14:textId="77777777" w:rsidR="00565FC4" w:rsidRPr="00F06844" w:rsidRDefault="00565FC4" w:rsidP="00565FC4">
            <w:pPr>
              <w:jc w:val="both"/>
              <w:rPr>
                <w:rFonts w:ascii="Times New Roman" w:hAnsi="Times New Roman" w:cs="Times New Roman"/>
                <w:noProof/>
                <w:szCs w:val="20"/>
              </w:rPr>
            </w:pPr>
            <w:r w:rsidRPr="00F06844">
              <w:rPr>
                <w:rFonts w:ascii="Times New Roman" w:hAnsi="Times New Roman" w:cs="Times New Roman"/>
                <w:noProof/>
                <w:szCs w:val="20"/>
              </w:rPr>
              <w:t>Pengembangan keterampilan kelompok tani</w:t>
            </w:r>
          </w:p>
        </w:tc>
        <w:tc>
          <w:tcPr>
            <w:tcW w:w="993" w:type="dxa"/>
            <w:tcBorders>
              <w:top w:val="single" w:sz="4" w:space="0" w:color="auto"/>
            </w:tcBorders>
          </w:tcPr>
          <w:p w14:paraId="0B1D4C97" w14:textId="77777777" w:rsidR="00565FC4" w:rsidRPr="00F06844" w:rsidRDefault="00565FC4" w:rsidP="00565FC4">
            <w:pPr>
              <w:jc w:val="center"/>
              <w:rPr>
                <w:rFonts w:ascii="Times New Roman" w:hAnsi="Times New Roman" w:cs="Times New Roman"/>
                <w:noProof/>
                <w:szCs w:val="20"/>
              </w:rPr>
            </w:pPr>
            <w:r w:rsidRPr="00F06844">
              <w:rPr>
                <w:rFonts w:ascii="Times New Roman" w:hAnsi="Times New Roman" w:cs="Times New Roman"/>
                <w:noProof/>
                <w:szCs w:val="20"/>
              </w:rPr>
              <w:t>290</w:t>
            </w:r>
          </w:p>
        </w:tc>
        <w:tc>
          <w:tcPr>
            <w:cnfStyle w:val="000100000000" w:firstRow="0" w:lastRow="0" w:firstColumn="0" w:lastColumn="1" w:oddVBand="0" w:evenVBand="0" w:oddHBand="0" w:evenHBand="0" w:firstRowFirstColumn="0" w:firstRowLastColumn="0" w:lastRowFirstColumn="0" w:lastRowLastColumn="0"/>
            <w:tcW w:w="1842" w:type="dxa"/>
            <w:tcBorders>
              <w:top w:val="single" w:sz="4" w:space="0" w:color="auto"/>
            </w:tcBorders>
          </w:tcPr>
          <w:p w14:paraId="7E100023" w14:textId="77777777" w:rsidR="00565FC4" w:rsidRPr="00F06844" w:rsidRDefault="00565FC4" w:rsidP="00565FC4">
            <w:pPr>
              <w:jc w:val="center"/>
              <w:rPr>
                <w:rFonts w:ascii="Times New Roman" w:hAnsi="Times New Roman" w:cs="Times New Roman"/>
                <w:b w:val="0"/>
                <w:bCs w:val="0"/>
                <w:noProof/>
                <w:szCs w:val="20"/>
              </w:rPr>
            </w:pPr>
            <w:r w:rsidRPr="00F06844">
              <w:rPr>
                <w:rFonts w:ascii="Times New Roman" w:hAnsi="Times New Roman" w:cs="Times New Roman"/>
                <w:b w:val="0"/>
                <w:bCs w:val="0"/>
                <w:noProof/>
                <w:szCs w:val="20"/>
              </w:rPr>
              <w:t xml:space="preserve">Puas </w:t>
            </w:r>
          </w:p>
        </w:tc>
      </w:tr>
      <w:tr w:rsidR="00565FC4" w:rsidRPr="00F06844" w14:paraId="7F8AC881" w14:textId="77777777" w:rsidTr="00565FC4">
        <w:tc>
          <w:tcPr>
            <w:tcW w:w="562" w:type="dxa"/>
          </w:tcPr>
          <w:p w14:paraId="713B479D" w14:textId="77777777" w:rsidR="00565FC4" w:rsidRPr="00F06844" w:rsidRDefault="00565FC4" w:rsidP="00565FC4">
            <w:pPr>
              <w:jc w:val="both"/>
              <w:rPr>
                <w:rFonts w:ascii="Times New Roman" w:hAnsi="Times New Roman" w:cs="Times New Roman"/>
                <w:noProof/>
                <w:szCs w:val="20"/>
              </w:rPr>
            </w:pPr>
            <w:r w:rsidRPr="00F06844">
              <w:rPr>
                <w:rFonts w:ascii="Times New Roman" w:hAnsi="Times New Roman" w:cs="Times New Roman"/>
                <w:noProof/>
                <w:szCs w:val="20"/>
              </w:rPr>
              <w:t>2.</w:t>
            </w:r>
          </w:p>
        </w:tc>
        <w:tc>
          <w:tcPr>
            <w:tcW w:w="5675" w:type="dxa"/>
          </w:tcPr>
          <w:p w14:paraId="0A374FEB" w14:textId="77777777" w:rsidR="00565FC4" w:rsidRPr="00F06844" w:rsidRDefault="00565FC4" w:rsidP="00565FC4">
            <w:pPr>
              <w:jc w:val="both"/>
              <w:rPr>
                <w:rFonts w:ascii="Times New Roman" w:hAnsi="Times New Roman" w:cs="Times New Roman"/>
                <w:noProof/>
                <w:szCs w:val="20"/>
              </w:rPr>
            </w:pPr>
            <w:r w:rsidRPr="00F06844">
              <w:rPr>
                <w:rFonts w:ascii="Times New Roman" w:hAnsi="Times New Roman" w:cs="Times New Roman"/>
                <w:noProof/>
                <w:szCs w:val="20"/>
              </w:rPr>
              <w:t>Penyuluh membentuk kerja sama kelompok tani dengan pihak lain</w:t>
            </w:r>
          </w:p>
        </w:tc>
        <w:tc>
          <w:tcPr>
            <w:tcW w:w="993" w:type="dxa"/>
          </w:tcPr>
          <w:p w14:paraId="0701A3D8" w14:textId="77777777" w:rsidR="00565FC4" w:rsidRPr="00F06844" w:rsidRDefault="00565FC4" w:rsidP="00565FC4">
            <w:pPr>
              <w:jc w:val="center"/>
              <w:rPr>
                <w:rFonts w:ascii="Times New Roman" w:hAnsi="Times New Roman" w:cs="Times New Roman"/>
                <w:noProof/>
                <w:szCs w:val="20"/>
              </w:rPr>
            </w:pPr>
            <w:r w:rsidRPr="00F06844">
              <w:rPr>
                <w:rFonts w:ascii="Times New Roman" w:hAnsi="Times New Roman" w:cs="Times New Roman"/>
                <w:noProof/>
                <w:szCs w:val="20"/>
              </w:rPr>
              <w:t>269</w:t>
            </w:r>
          </w:p>
        </w:tc>
        <w:tc>
          <w:tcPr>
            <w:cnfStyle w:val="000100000000" w:firstRow="0" w:lastRow="0" w:firstColumn="0" w:lastColumn="1" w:oddVBand="0" w:evenVBand="0" w:oddHBand="0" w:evenHBand="0" w:firstRowFirstColumn="0" w:firstRowLastColumn="0" w:lastRowFirstColumn="0" w:lastRowLastColumn="0"/>
            <w:tcW w:w="1842" w:type="dxa"/>
          </w:tcPr>
          <w:p w14:paraId="64F75528" w14:textId="77777777" w:rsidR="00565FC4" w:rsidRPr="00F06844" w:rsidRDefault="00565FC4" w:rsidP="00565FC4">
            <w:pPr>
              <w:jc w:val="center"/>
              <w:rPr>
                <w:rFonts w:ascii="Times New Roman" w:hAnsi="Times New Roman" w:cs="Times New Roman"/>
                <w:b w:val="0"/>
                <w:bCs w:val="0"/>
                <w:noProof/>
                <w:szCs w:val="20"/>
              </w:rPr>
            </w:pPr>
            <w:r w:rsidRPr="00F06844">
              <w:rPr>
                <w:rFonts w:ascii="Times New Roman" w:hAnsi="Times New Roman" w:cs="Times New Roman"/>
                <w:b w:val="0"/>
                <w:bCs w:val="0"/>
                <w:noProof/>
                <w:szCs w:val="20"/>
              </w:rPr>
              <w:t xml:space="preserve">Puas </w:t>
            </w:r>
          </w:p>
        </w:tc>
      </w:tr>
      <w:tr w:rsidR="00565FC4" w:rsidRPr="00F06844" w14:paraId="0F2E210F" w14:textId="77777777" w:rsidTr="00565FC4">
        <w:tc>
          <w:tcPr>
            <w:tcW w:w="562" w:type="dxa"/>
          </w:tcPr>
          <w:p w14:paraId="0A3AE910" w14:textId="77777777" w:rsidR="00565FC4" w:rsidRPr="00F06844" w:rsidRDefault="00565FC4" w:rsidP="00565FC4">
            <w:pPr>
              <w:jc w:val="both"/>
              <w:rPr>
                <w:rFonts w:ascii="Times New Roman" w:hAnsi="Times New Roman" w:cs="Times New Roman"/>
                <w:noProof/>
                <w:szCs w:val="20"/>
              </w:rPr>
            </w:pPr>
            <w:r w:rsidRPr="00F06844">
              <w:rPr>
                <w:rFonts w:ascii="Times New Roman" w:hAnsi="Times New Roman" w:cs="Times New Roman"/>
                <w:noProof/>
                <w:szCs w:val="20"/>
              </w:rPr>
              <w:t>3.</w:t>
            </w:r>
          </w:p>
        </w:tc>
        <w:tc>
          <w:tcPr>
            <w:tcW w:w="5675" w:type="dxa"/>
          </w:tcPr>
          <w:p w14:paraId="110BC961" w14:textId="77777777" w:rsidR="00565FC4" w:rsidRPr="00F06844" w:rsidRDefault="00565FC4" w:rsidP="00565FC4">
            <w:pPr>
              <w:jc w:val="both"/>
              <w:rPr>
                <w:rFonts w:ascii="Times New Roman" w:hAnsi="Times New Roman" w:cs="Times New Roman"/>
                <w:noProof/>
                <w:szCs w:val="20"/>
              </w:rPr>
            </w:pPr>
            <w:r w:rsidRPr="00F06844">
              <w:rPr>
                <w:rFonts w:ascii="Times New Roman" w:hAnsi="Times New Roman" w:cs="Times New Roman"/>
                <w:noProof/>
                <w:szCs w:val="20"/>
              </w:rPr>
              <w:t>Penyuluh melakukan kunjungan teratur ke kelompok tani</w:t>
            </w:r>
          </w:p>
        </w:tc>
        <w:tc>
          <w:tcPr>
            <w:tcW w:w="993" w:type="dxa"/>
          </w:tcPr>
          <w:p w14:paraId="0C395B6B" w14:textId="77777777" w:rsidR="00565FC4" w:rsidRPr="00F06844" w:rsidRDefault="00565FC4" w:rsidP="00565FC4">
            <w:pPr>
              <w:jc w:val="center"/>
              <w:rPr>
                <w:rFonts w:ascii="Times New Roman" w:hAnsi="Times New Roman" w:cs="Times New Roman"/>
                <w:noProof/>
                <w:szCs w:val="20"/>
              </w:rPr>
            </w:pPr>
            <w:r w:rsidRPr="00F06844">
              <w:rPr>
                <w:rFonts w:ascii="Times New Roman" w:hAnsi="Times New Roman" w:cs="Times New Roman"/>
                <w:noProof/>
                <w:szCs w:val="20"/>
              </w:rPr>
              <w:t>283</w:t>
            </w:r>
          </w:p>
        </w:tc>
        <w:tc>
          <w:tcPr>
            <w:cnfStyle w:val="000100000000" w:firstRow="0" w:lastRow="0" w:firstColumn="0" w:lastColumn="1" w:oddVBand="0" w:evenVBand="0" w:oddHBand="0" w:evenHBand="0" w:firstRowFirstColumn="0" w:firstRowLastColumn="0" w:lastRowFirstColumn="0" w:lastRowLastColumn="0"/>
            <w:tcW w:w="1842" w:type="dxa"/>
          </w:tcPr>
          <w:p w14:paraId="0F74CECC" w14:textId="77777777" w:rsidR="00565FC4" w:rsidRPr="00F06844" w:rsidRDefault="00565FC4" w:rsidP="00565FC4">
            <w:pPr>
              <w:jc w:val="center"/>
              <w:rPr>
                <w:rFonts w:ascii="Times New Roman" w:hAnsi="Times New Roman" w:cs="Times New Roman"/>
                <w:b w:val="0"/>
                <w:bCs w:val="0"/>
                <w:noProof/>
                <w:szCs w:val="20"/>
              </w:rPr>
            </w:pPr>
            <w:r w:rsidRPr="00F06844">
              <w:rPr>
                <w:rFonts w:ascii="Times New Roman" w:hAnsi="Times New Roman" w:cs="Times New Roman"/>
                <w:b w:val="0"/>
                <w:bCs w:val="0"/>
                <w:noProof/>
                <w:szCs w:val="20"/>
              </w:rPr>
              <w:t>Sangat Puas</w:t>
            </w:r>
          </w:p>
        </w:tc>
      </w:tr>
      <w:tr w:rsidR="00565FC4" w:rsidRPr="00F06844" w14:paraId="1EF78ED3" w14:textId="77777777" w:rsidTr="00565FC4">
        <w:tc>
          <w:tcPr>
            <w:tcW w:w="562" w:type="dxa"/>
          </w:tcPr>
          <w:p w14:paraId="77B6F1B8" w14:textId="77777777" w:rsidR="00565FC4" w:rsidRPr="00F06844" w:rsidRDefault="00565FC4" w:rsidP="00565FC4">
            <w:pPr>
              <w:jc w:val="both"/>
              <w:rPr>
                <w:rFonts w:ascii="Times New Roman" w:hAnsi="Times New Roman" w:cs="Times New Roman"/>
                <w:noProof/>
                <w:szCs w:val="20"/>
              </w:rPr>
            </w:pPr>
            <w:r w:rsidRPr="00F06844">
              <w:rPr>
                <w:rFonts w:ascii="Times New Roman" w:hAnsi="Times New Roman" w:cs="Times New Roman"/>
                <w:noProof/>
                <w:szCs w:val="20"/>
              </w:rPr>
              <w:t>4.</w:t>
            </w:r>
          </w:p>
        </w:tc>
        <w:tc>
          <w:tcPr>
            <w:tcW w:w="5675" w:type="dxa"/>
          </w:tcPr>
          <w:p w14:paraId="406425AA" w14:textId="77777777" w:rsidR="00565FC4" w:rsidRPr="00F06844" w:rsidRDefault="00565FC4" w:rsidP="00565FC4">
            <w:pPr>
              <w:jc w:val="both"/>
              <w:rPr>
                <w:rFonts w:ascii="Times New Roman" w:hAnsi="Times New Roman" w:cs="Times New Roman"/>
                <w:noProof/>
                <w:szCs w:val="20"/>
              </w:rPr>
            </w:pPr>
            <w:r w:rsidRPr="00F06844">
              <w:rPr>
                <w:rFonts w:ascii="Times New Roman" w:hAnsi="Times New Roman" w:cs="Times New Roman"/>
                <w:noProof/>
                <w:szCs w:val="20"/>
              </w:rPr>
              <w:t>Penyuluh menyediakan bahan bacaan selama penyuluhan</w:t>
            </w:r>
          </w:p>
        </w:tc>
        <w:tc>
          <w:tcPr>
            <w:tcW w:w="993" w:type="dxa"/>
          </w:tcPr>
          <w:p w14:paraId="5D05D47B" w14:textId="77777777" w:rsidR="00565FC4" w:rsidRPr="00F06844" w:rsidRDefault="00565FC4" w:rsidP="00565FC4">
            <w:pPr>
              <w:jc w:val="center"/>
              <w:rPr>
                <w:rFonts w:ascii="Times New Roman" w:hAnsi="Times New Roman" w:cs="Times New Roman"/>
                <w:noProof/>
                <w:szCs w:val="20"/>
              </w:rPr>
            </w:pPr>
            <w:r w:rsidRPr="00F06844">
              <w:rPr>
                <w:rFonts w:ascii="Times New Roman" w:hAnsi="Times New Roman" w:cs="Times New Roman"/>
                <w:noProof/>
                <w:szCs w:val="20"/>
              </w:rPr>
              <w:t>318</w:t>
            </w:r>
          </w:p>
        </w:tc>
        <w:tc>
          <w:tcPr>
            <w:cnfStyle w:val="000100000000" w:firstRow="0" w:lastRow="0" w:firstColumn="0" w:lastColumn="1" w:oddVBand="0" w:evenVBand="0" w:oddHBand="0" w:evenHBand="0" w:firstRowFirstColumn="0" w:firstRowLastColumn="0" w:lastRowFirstColumn="0" w:lastRowLastColumn="0"/>
            <w:tcW w:w="1842" w:type="dxa"/>
          </w:tcPr>
          <w:p w14:paraId="43B557D6" w14:textId="77777777" w:rsidR="00565FC4" w:rsidRPr="00F06844" w:rsidRDefault="00565FC4" w:rsidP="00565FC4">
            <w:pPr>
              <w:jc w:val="center"/>
              <w:rPr>
                <w:rFonts w:ascii="Times New Roman" w:hAnsi="Times New Roman" w:cs="Times New Roman"/>
                <w:b w:val="0"/>
                <w:bCs w:val="0"/>
                <w:noProof/>
                <w:szCs w:val="20"/>
              </w:rPr>
            </w:pPr>
            <w:r w:rsidRPr="00F06844">
              <w:rPr>
                <w:rFonts w:ascii="Times New Roman" w:hAnsi="Times New Roman" w:cs="Times New Roman"/>
                <w:b w:val="0"/>
                <w:bCs w:val="0"/>
                <w:noProof/>
                <w:szCs w:val="20"/>
              </w:rPr>
              <w:t xml:space="preserve">Sangat Puas </w:t>
            </w:r>
          </w:p>
        </w:tc>
      </w:tr>
      <w:tr w:rsidR="00565FC4" w:rsidRPr="00F06844" w14:paraId="398FB8A8" w14:textId="77777777" w:rsidTr="00565FC4">
        <w:tc>
          <w:tcPr>
            <w:tcW w:w="562" w:type="dxa"/>
          </w:tcPr>
          <w:p w14:paraId="1A2F0594" w14:textId="77777777" w:rsidR="00565FC4" w:rsidRPr="00F06844" w:rsidRDefault="00565FC4" w:rsidP="00565FC4">
            <w:pPr>
              <w:jc w:val="both"/>
              <w:rPr>
                <w:rFonts w:ascii="Times New Roman" w:hAnsi="Times New Roman" w:cs="Times New Roman"/>
                <w:noProof/>
                <w:szCs w:val="20"/>
              </w:rPr>
            </w:pPr>
            <w:r w:rsidRPr="00F06844">
              <w:rPr>
                <w:rFonts w:ascii="Times New Roman" w:hAnsi="Times New Roman" w:cs="Times New Roman"/>
                <w:noProof/>
                <w:szCs w:val="20"/>
              </w:rPr>
              <w:t>5.</w:t>
            </w:r>
          </w:p>
        </w:tc>
        <w:tc>
          <w:tcPr>
            <w:tcW w:w="5675" w:type="dxa"/>
          </w:tcPr>
          <w:p w14:paraId="18F5B8D6" w14:textId="77777777" w:rsidR="00565FC4" w:rsidRPr="00F06844" w:rsidRDefault="00565FC4" w:rsidP="00565FC4">
            <w:pPr>
              <w:jc w:val="both"/>
              <w:rPr>
                <w:rFonts w:ascii="Times New Roman" w:hAnsi="Times New Roman" w:cs="Times New Roman"/>
                <w:noProof/>
                <w:szCs w:val="20"/>
              </w:rPr>
            </w:pPr>
            <w:r w:rsidRPr="00F06844">
              <w:rPr>
                <w:rFonts w:ascii="Times New Roman" w:hAnsi="Times New Roman" w:cs="Times New Roman"/>
                <w:noProof/>
                <w:szCs w:val="20"/>
              </w:rPr>
              <w:t>Kemampuan penyuluh dalam meningkatkan produktivitas, kuantitas dan kualitas usahatani</w:t>
            </w:r>
          </w:p>
        </w:tc>
        <w:tc>
          <w:tcPr>
            <w:tcW w:w="993" w:type="dxa"/>
          </w:tcPr>
          <w:p w14:paraId="25C0BAD1" w14:textId="77777777" w:rsidR="00565FC4" w:rsidRPr="00F06844" w:rsidRDefault="00565FC4" w:rsidP="00565FC4">
            <w:pPr>
              <w:jc w:val="center"/>
              <w:rPr>
                <w:rFonts w:ascii="Times New Roman" w:hAnsi="Times New Roman" w:cs="Times New Roman"/>
                <w:noProof/>
                <w:szCs w:val="20"/>
              </w:rPr>
            </w:pPr>
            <w:r w:rsidRPr="00F06844">
              <w:rPr>
                <w:rFonts w:ascii="Times New Roman" w:hAnsi="Times New Roman" w:cs="Times New Roman"/>
                <w:noProof/>
                <w:szCs w:val="20"/>
              </w:rPr>
              <w:t>279</w:t>
            </w:r>
          </w:p>
        </w:tc>
        <w:tc>
          <w:tcPr>
            <w:cnfStyle w:val="000100000000" w:firstRow="0" w:lastRow="0" w:firstColumn="0" w:lastColumn="1" w:oddVBand="0" w:evenVBand="0" w:oddHBand="0" w:evenHBand="0" w:firstRowFirstColumn="0" w:firstRowLastColumn="0" w:lastRowFirstColumn="0" w:lastRowLastColumn="0"/>
            <w:tcW w:w="1842" w:type="dxa"/>
          </w:tcPr>
          <w:p w14:paraId="6DCBABEE" w14:textId="77777777" w:rsidR="00565FC4" w:rsidRPr="00F06844" w:rsidRDefault="00565FC4" w:rsidP="00565FC4">
            <w:pPr>
              <w:jc w:val="center"/>
              <w:rPr>
                <w:rFonts w:ascii="Times New Roman" w:hAnsi="Times New Roman" w:cs="Times New Roman"/>
                <w:b w:val="0"/>
                <w:bCs w:val="0"/>
                <w:noProof/>
                <w:szCs w:val="20"/>
              </w:rPr>
            </w:pPr>
            <w:r w:rsidRPr="00F06844">
              <w:rPr>
                <w:rFonts w:ascii="Times New Roman" w:hAnsi="Times New Roman" w:cs="Times New Roman"/>
                <w:b w:val="0"/>
                <w:bCs w:val="0"/>
                <w:noProof/>
                <w:szCs w:val="20"/>
              </w:rPr>
              <w:t xml:space="preserve">Puas </w:t>
            </w:r>
          </w:p>
        </w:tc>
      </w:tr>
      <w:tr w:rsidR="00565FC4" w:rsidRPr="00F06844" w14:paraId="48712BA0" w14:textId="77777777" w:rsidTr="00565FC4">
        <w:tc>
          <w:tcPr>
            <w:tcW w:w="562" w:type="dxa"/>
          </w:tcPr>
          <w:p w14:paraId="59ABCDC9" w14:textId="77777777" w:rsidR="00565FC4" w:rsidRPr="00F06844" w:rsidRDefault="00565FC4" w:rsidP="00565FC4">
            <w:pPr>
              <w:jc w:val="both"/>
              <w:rPr>
                <w:rFonts w:ascii="Times New Roman" w:hAnsi="Times New Roman" w:cs="Times New Roman"/>
                <w:noProof/>
                <w:szCs w:val="20"/>
              </w:rPr>
            </w:pPr>
            <w:r w:rsidRPr="00F06844">
              <w:rPr>
                <w:rFonts w:ascii="Times New Roman" w:hAnsi="Times New Roman" w:cs="Times New Roman"/>
                <w:noProof/>
                <w:szCs w:val="20"/>
              </w:rPr>
              <w:t>6.</w:t>
            </w:r>
          </w:p>
        </w:tc>
        <w:tc>
          <w:tcPr>
            <w:tcW w:w="5675" w:type="dxa"/>
          </w:tcPr>
          <w:p w14:paraId="2F02802C" w14:textId="77777777" w:rsidR="00565FC4" w:rsidRPr="00F06844" w:rsidRDefault="00565FC4" w:rsidP="00565FC4">
            <w:pPr>
              <w:jc w:val="both"/>
              <w:rPr>
                <w:rFonts w:ascii="Times New Roman" w:hAnsi="Times New Roman" w:cs="Times New Roman"/>
                <w:noProof/>
                <w:szCs w:val="20"/>
              </w:rPr>
            </w:pPr>
            <w:r w:rsidRPr="00F06844">
              <w:rPr>
                <w:rFonts w:ascii="Times New Roman" w:hAnsi="Times New Roman" w:cs="Times New Roman"/>
                <w:noProof/>
                <w:szCs w:val="20"/>
              </w:rPr>
              <w:t>Penyuluh memberikan informasi pasar</w:t>
            </w:r>
          </w:p>
        </w:tc>
        <w:tc>
          <w:tcPr>
            <w:tcW w:w="993" w:type="dxa"/>
          </w:tcPr>
          <w:p w14:paraId="0DFBDDE5" w14:textId="77777777" w:rsidR="00565FC4" w:rsidRPr="00F06844" w:rsidRDefault="00565FC4" w:rsidP="00565FC4">
            <w:pPr>
              <w:jc w:val="center"/>
              <w:rPr>
                <w:rFonts w:ascii="Times New Roman" w:hAnsi="Times New Roman" w:cs="Times New Roman"/>
                <w:noProof/>
                <w:szCs w:val="20"/>
              </w:rPr>
            </w:pPr>
            <w:r w:rsidRPr="00F06844">
              <w:rPr>
                <w:rFonts w:ascii="Times New Roman" w:hAnsi="Times New Roman" w:cs="Times New Roman"/>
                <w:noProof/>
                <w:szCs w:val="20"/>
              </w:rPr>
              <w:t>263</w:t>
            </w:r>
          </w:p>
        </w:tc>
        <w:tc>
          <w:tcPr>
            <w:cnfStyle w:val="000100000000" w:firstRow="0" w:lastRow="0" w:firstColumn="0" w:lastColumn="1" w:oddVBand="0" w:evenVBand="0" w:oddHBand="0" w:evenHBand="0" w:firstRowFirstColumn="0" w:firstRowLastColumn="0" w:lastRowFirstColumn="0" w:lastRowLastColumn="0"/>
            <w:tcW w:w="1842" w:type="dxa"/>
          </w:tcPr>
          <w:p w14:paraId="127C5FBA" w14:textId="77777777" w:rsidR="00565FC4" w:rsidRPr="00F06844" w:rsidRDefault="00565FC4" w:rsidP="00565FC4">
            <w:pPr>
              <w:jc w:val="center"/>
              <w:rPr>
                <w:rFonts w:ascii="Times New Roman" w:hAnsi="Times New Roman" w:cs="Times New Roman"/>
                <w:b w:val="0"/>
                <w:bCs w:val="0"/>
                <w:noProof/>
                <w:szCs w:val="20"/>
              </w:rPr>
            </w:pPr>
            <w:r w:rsidRPr="00F06844">
              <w:rPr>
                <w:rFonts w:ascii="Times New Roman" w:hAnsi="Times New Roman" w:cs="Times New Roman"/>
                <w:b w:val="0"/>
                <w:bCs w:val="0"/>
                <w:noProof/>
                <w:szCs w:val="20"/>
              </w:rPr>
              <w:t xml:space="preserve">Puas </w:t>
            </w:r>
          </w:p>
        </w:tc>
      </w:tr>
      <w:tr w:rsidR="00565FC4" w:rsidRPr="00F06844" w14:paraId="7571732A" w14:textId="77777777" w:rsidTr="00565FC4">
        <w:tc>
          <w:tcPr>
            <w:tcW w:w="562" w:type="dxa"/>
            <w:tcBorders>
              <w:bottom w:val="single" w:sz="4" w:space="0" w:color="auto"/>
            </w:tcBorders>
          </w:tcPr>
          <w:p w14:paraId="38A376C9" w14:textId="77777777" w:rsidR="00565FC4" w:rsidRPr="00F06844" w:rsidRDefault="00565FC4" w:rsidP="00565FC4">
            <w:pPr>
              <w:jc w:val="both"/>
              <w:rPr>
                <w:rFonts w:ascii="Times New Roman" w:hAnsi="Times New Roman" w:cs="Times New Roman"/>
                <w:noProof/>
                <w:szCs w:val="20"/>
              </w:rPr>
            </w:pPr>
            <w:r w:rsidRPr="00F06844">
              <w:rPr>
                <w:rFonts w:ascii="Times New Roman" w:hAnsi="Times New Roman" w:cs="Times New Roman"/>
                <w:noProof/>
                <w:szCs w:val="20"/>
              </w:rPr>
              <w:t>7.</w:t>
            </w:r>
          </w:p>
        </w:tc>
        <w:tc>
          <w:tcPr>
            <w:tcW w:w="5675" w:type="dxa"/>
            <w:tcBorders>
              <w:bottom w:val="single" w:sz="4" w:space="0" w:color="auto"/>
            </w:tcBorders>
          </w:tcPr>
          <w:p w14:paraId="7210D8CE" w14:textId="77777777" w:rsidR="00565FC4" w:rsidRPr="00F06844" w:rsidRDefault="00565FC4" w:rsidP="00565FC4">
            <w:pPr>
              <w:jc w:val="both"/>
              <w:rPr>
                <w:rFonts w:ascii="Times New Roman" w:hAnsi="Times New Roman" w:cs="Times New Roman"/>
                <w:noProof/>
                <w:szCs w:val="20"/>
              </w:rPr>
            </w:pPr>
            <w:r w:rsidRPr="00F06844">
              <w:rPr>
                <w:rFonts w:ascii="Times New Roman" w:hAnsi="Times New Roman" w:cs="Times New Roman"/>
                <w:noProof/>
                <w:szCs w:val="20"/>
              </w:rPr>
              <w:t>Penyuluh memberikan informasi teknologi pertanian terbaru</w:t>
            </w:r>
          </w:p>
        </w:tc>
        <w:tc>
          <w:tcPr>
            <w:tcW w:w="993" w:type="dxa"/>
            <w:tcBorders>
              <w:bottom w:val="single" w:sz="4" w:space="0" w:color="auto"/>
            </w:tcBorders>
          </w:tcPr>
          <w:p w14:paraId="0B5A443C" w14:textId="77777777" w:rsidR="00565FC4" w:rsidRPr="00F06844" w:rsidRDefault="00565FC4" w:rsidP="00565FC4">
            <w:pPr>
              <w:jc w:val="center"/>
              <w:rPr>
                <w:rFonts w:ascii="Times New Roman" w:hAnsi="Times New Roman" w:cs="Times New Roman"/>
                <w:noProof/>
                <w:szCs w:val="20"/>
              </w:rPr>
            </w:pPr>
            <w:r w:rsidRPr="00F06844">
              <w:rPr>
                <w:rFonts w:ascii="Times New Roman" w:hAnsi="Times New Roman" w:cs="Times New Roman"/>
                <w:noProof/>
                <w:szCs w:val="20"/>
              </w:rPr>
              <w:t>268</w:t>
            </w:r>
          </w:p>
        </w:tc>
        <w:tc>
          <w:tcPr>
            <w:cnfStyle w:val="000100000000" w:firstRow="0" w:lastRow="0" w:firstColumn="0" w:lastColumn="1" w:oddVBand="0" w:evenVBand="0" w:oddHBand="0" w:evenHBand="0" w:firstRowFirstColumn="0" w:firstRowLastColumn="0" w:lastRowFirstColumn="0" w:lastRowLastColumn="0"/>
            <w:tcW w:w="1842" w:type="dxa"/>
            <w:tcBorders>
              <w:bottom w:val="single" w:sz="4" w:space="0" w:color="auto"/>
            </w:tcBorders>
          </w:tcPr>
          <w:p w14:paraId="20F86CC5" w14:textId="77777777" w:rsidR="00565FC4" w:rsidRPr="00F06844" w:rsidRDefault="00565FC4" w:rsidP="00565FC4">
            <w:pPr>
              <w:jc w:val="center"/>
              <w:rPr>
                <w:rFonts w:ascii="Times New Roman" w:hAnsi="Times New Roman" w:cs="Times New Roman"/>
                <w:b w:val="0"/>
                <w:bCs w:val="0"/>
                <w:noProof/>
                <w:szCs w:val="20"/>
              </w:rPr>
            </w:pPr>
            <w:r w:rsidRPr="00F06844">
              <w:rPr>
                <w:rFonts w:ascii="Times New Roman" w:hAnsi="Times New Roman" w:cs="Times New Roman"/>
                <w:b w:val="0"/>
                <w:bCs w:val="0"/>
                <w:noProof/>
                <w:szCs w:val="20"/>
              </w:rPr>
              <w:t xml:space="preserve">Puas </w:t>
            </w:r>
          </w:p>
        </w:tc>
      </w:tr>
      <w:tr w:rsidR="00565FC4" w:rsidRPr="00F06844" w14:paraId="33232BCE" w14:textId="77777777" w:rsidTr="00565FC4">
        <w:tc>
          <w:tcPr>
            <w:tcW w:w="562" w:type="dxa"/>
            <w:tcBorders>
              <w:top w:val="single" w:sz="4" w:space="0" w:color="auto"/>
              <w:bottom w:val="single" w:sz="4" w:space="0" w:color="auto"/>
            </w:tcBorders>
          </w:tcPr>
          <w:p w14:paraId="1C5C1BE7" w14:textId="77777777" w:rsidR="00565FC4" w:rsidRPr="00F06844" w:rsidRDefault="00565FC4" w:rsidP="00565FC4">
            <w:pPr>
              <w:jc w:val="center"/>
              <w:rPr>
                <w:rFonts w:ascii="Times New Roman" w:hAnsi="Times New Roman" w:cs="Times New Roman"/>
                <w:noProof/>
                <w:szCs w:val="20"/>
              </w:rPr>
            </w:pPr>
          </w:p>
        </w:tc>
        <w:tc>
          <w:tcPr>
            <w:tcW w:w="5675" w:type="dxa"/>
            <w:tcBorders>
              <w:top w:val="single" w:sz="4" w:space="0" w:color="auto"/>
              <w:bottom w:val="single" w:sz="4" w:space="0" w:color="auto"/>
            </w:tcBorders>
          </w:tcPr>
          <w:p w14:paraId="14A73A52" w14:textId="40892D5F" w:rsidR="00565FC4" w:rsidRPr="00F06844" w:rsidRDefault="00565FC4" w:rsidP="00565FC4">
            <w:pPr>
              <w:jc w:val="center"/>
              <w:rPr>
                <w:rFonts w:ascii="Times New Roman" w:hAnsi="Times New Roman" w:cs="Times New Roman"/>
                <w:b/>
                <w:bCs/>
                <w:noProof/>
                <w:szCs w:val="20"/>
              </w:rPr>
            </w:pPr>
            <w:r w:rsidRPr="00F06844">
              <w:rPr>
                <w:rFonts w:ascii="Times New Roman" w:hAnsi="Times New Roman" w:cs="Times New Roman"/>
                <w:b/>
                <w:bCs/>
                <w:noProof/>
                <w:szCs w:val="20"/>
              </w:rPr>
              <w:t>Total</w:t>
            </w:r>
          </w:p>
        </w:tc>
        <w:tc>
          <w:tcPr>
            <w:tcW w:w="993" w:type="dxa"/>
            <w:tcBorders>
              <w:top w:val="single" w:sz="4" w:space="0" w:color="auto"/>
              <w:bottom w:val="single" w:sz="4" w:space="0" w:color="auto"/>
            </w:tcBorders>
          </w:tcPr>
          <w:p w14:paraId="6E75279D" w14:textId="77777777" w:rsidR="00565FC4" w:rsidRPr="00F06844" w:rsidRDefault="00565FC4" w:rsidP="00565FC4">
            <w:pPr>
              <w:jc w:val="center"/>
              <w:rPr>
                <w:rFonts w:ascii="Times New Roman" w:hAnsi="Times New Roman" w:cs="Times New Roman"/>
                <w:b/>
                <w:bCs/>
                <w:noProof/>
                <w:szCs w:val="20"/>
              </w:rPr>
            </w:pPr>
            <w:r w:rsidRPr="00F06844">
              <w:rPr>
                <w:rFonts w:ascii="Times New Roman" w:hAnsi="Times New Roman" w:cs="Times New Roman"/>
                <w:b/>
                <w:bCs/>
                <w:noProof/>
                <w:szCs w:val="20"/>
              </w:rPr>
              <w:t>1970</w:t>
            </w:r>
          </w:p>
        </w:tc>
        <w:tc>
          <w:tcPr>
            <w:cnfStyle w:val="000100000000" w:firstRow="0" w:lastRow="0" w:firstColumn="0" w:lastColumn="1" w:oddVBand="0" w:evenVBand="0" w:oddHBand="0" w:evenHBand="0" w:firstRowFirstColumn="0" w:firstRowLastColumn="0" w:lastRowFirstColumn="0" w:lastRowLastColumn="0"/>
            <w:tcW w:w="1842" w:type="dxa"/>
            <w:tcBorders>
              <w:top w:val="single" w:sz="4" w:space="0" w:color="auto"/>
              <w:bottom w:val="single" w:sz="4" w:space="0" w:color="auto"/>
            </w:tcBorders>
          </w:tcPr>
          <w:p w14:paraId="1F7DAB59" w14:textId="77777777" w:rsidR="00565FC4" w:rsidRPr="00F06844" w:rsidRDefault="00565FC4" w:rsidP="00565FC4">
            <w:pPr>
              <w:jc w:val="center"/>
              <w:rPr>
                <w:rFonts w:ascii="Times New Roman" w:hAnsi="Times New Roman" w:cs="Times New Roman"/>
                <w:noProof/>
                <w:szCs w:val="20"/>
              </w:rPr>
            </w:pPr>
          </w:p>
        </w:tc>
      </w:tr>
      <w:tr w:rsidR="00565FC4" w:rsidRPr="00F06844" w14:paraId="228D34E7" w14:textId="77777777" w:rsidTr="00565FC4">
        <w:tc>
          <w:tcPr>
            <w:tcW w:w="562" w:type="dxa"/>
            <w:tcBorders>
              <w:top w:val="single" w:sz="4" w:space="0" w:color="auto"/>
              <w:bottom w:val="single" w:sz="4" w:space="0" w:color="auto"/>
            </w:tcBorders>
          </w:tcPr>
          <w:p w14:paraId="675459B2" w14:textId="77777777" w:rsidR="00565FC4" w:rsidRPr="00F06844" w:rsidRDefault="00565FC4" w:rsidP="00565FC4">
            <w:pPr>
              <w:jc w:val="center"/>
              <w:rPr>
                <w:rFonts w:ascii="Times New Roman" w:hAnsi="Times New Roman" w:cs="Times New Roman"/>
                <w:noProof/>
                <w:szCs w:val="20"/>
              </w:rPr>
            </w:pPr>
          </w:p>
        </w:tc>
        <w:tc>
          <w:tcPr>
            <w:tcW w:w="5675" w:type="dxa"/>
            <w:tcBorders>
              <w:top w:val="single" w:sz="4" w:space="0" w:color="auto"/>
              <w:bottom w:val="single" w:sz="4" w:space="0" w:color="auto"/>
            </w:tcBorders>
          </w:tcPr>
          <w:p w14:paraId="2A01F608" w14:textId="699E6888" w:rsidR="00565FC4" w:rsidRPr="00F06844" w:rsidRDefault="00565FC4" w:rsidP="00565FC4">
            <w:pPr>
              <w:jc w:val="center"/>
              <w:rPr>
                <w:rFonts w:ascii="Times New Roman" w:hAnsi="Times New Roman" w:cs="Times New Roman"/>
                <w:b/>
                <w:bCs/>
                <w:noProof/>
                <w:szCs w:val="20"/>
              </w:rPr>
            </w:pPr>
            <w:r w:rsidRPr="00F06844">
              <w:rPr>
                <w:rFonts w:ascii="Times New Roman" w:hAnsi="Times New Roman" w:cs="Times New Roman"/>
                <w:b/>
                <w:bCs/>
                <w:noProof/>
                <w:szCs w:val="20"/>
              </w:rPr>
              <w:t>Rata-rata</w:t>
            </w:r>
          </w:p>
        </w:tc>
        <w:tc>
          <w:tcPr>
            <w:tcW w:w="993" w:type="dxa"/>
            <w:tcBorders>
              <w:top w:val="single" w:sz="4" w:space="0" w:color="auto"/>
              <w:bottom w:val="single" w:sz="4" w:space="0" w:color="auto"/>
            </w:tcBorders>
          </w:tcPr>
          <w:p w14:paraId="284847C1" w14:textId="77777777" w:rsidR="00565FC4" w:rsidRPr="00F06844" w:rsidRDefault="00565FC4" w:rsidP="00565FC4">
            <w:pPr>
              <w:jc w:val="center"/>
              <w:rPr>
                <w:rFonts w:ascii="Times New Roman" w:hAnsi="Times New Roman" w:cs="Times New Roman"/>
                <w:b/>
                <w:bCs/>
                <w:noProof/>
                <w:szCs w:val="20"/>
              </w:rPr>
            </w:pPr>
            <w:r w:rsidRPr="00F06844">
              <w:rPr>
                <w:rFonts w:ascii="Times New Roman" w:hAnsi="Times New Roman" w:cs="Times New Roman"/>
                <w:b/>
                <w:bCs/>
                <w:noProof/>
                <w:szCs w:val="20"/>
              </w:rPr>
              <w:t>281,42</w:t>
            </w:r>
          </w:p>
        </w:tc>
        <w:tc>
          <w:tcPr>
            <w:cnfStyle w:val="000100000000" w:firstRow="0" w:lastRow="0" w:firstColumn="0" w:lastColumn="1" w:oddVBand="0" w:evenVBand="0" w:oddHBand="0" w:evenHBand="0" w:firstRowFirstColumn="0" w:firstRowLastColumn="0" w:lastRowFirstColumn="0" w:lastRowLastColumn="0"/>
            <w:tcW w:w="1842" w:type="dxa"/>
            <w:tcBorders>
              <w:top w:val="single" w:sz="4" w:space="0" w:color="auto"/>
              <w:bottom w:val="single" w:sz="4" w:space="0" w:color="auto"/>
            </w:tcBorders>
          </w:tcPr>
          <w:p w14:paraId="77F58F73" w14:textId="77777777" w:rsidR="00565FC4" w:rsidRPr="00F06844" w:rsidRDefault="00565FC4" w:rsidP="00565FC4">
            <w:pPr>
              <w:jc w:val="center"/>
              <w:rPr>
                <w:rFonts w:ascii="Times New Roman" w:hAnsi="Times New Roman" w:cs="Times New Roman"/>
                <w:noProof/>
                <w:szCs w:val="20"/>
              </w:rPr>
            </w:pPr>
          </w:p>
        </w:tc>
      </w:tr>
      <w:tr w:rsidR="00565FC4" w:rsidRPr="00F06844" w14:paraId="16FB1BBA" w14:textId="77777777" w:rsidTr="00565FC4">
        <w:tc>
          <w:tcPr>
            <w:tcW w:w="562" w:type="dxa"/>
            <w:tcBorders>
              <w:top w:val="single" w:sz="4" w:space="0" w:color="auto"/>
              <w:bottom w:val="single" w:sz="4" w:space="0" w:color="auto"/>
            </w:tcBorders>
          </w:tcPr>
          <w:p w14:paraId="1E333ACA" w14:textId="77777777" w:rsidR="00565FC4" w:rsidRPr="00F06844" w:rsidRDefault="00565FC4" w:rsidP="00565FC4">
            <w:pPr>
              <w:jc w:val="center"/>
              <w:rPr>
                <w:rFonts w:ascii="Times New Roman" w:hAnsi="Times New Roman" w:cs="Times New Roman"/>
                <w:noProof/>
                <w:szCs w:val="20"/>
              </w:rPr>
            </w:pPr>
          </w:p>
        </w:tc>
        <w:tc>
          <w:tcPr>
            <w:tcW w:w="5675" w:type="dxa"/>
            <w:tcBorders>
              <w:top w:val="single" w:sz="4" w:space="0" w:color="auto"/>
              <w:bottom w:val="single" w:sz="4" w:space="0" w:color="auto"/>
            </w:tcBorders>
          </w:tcPr>
          <w:p w14:paraId="2E632C0E" w14:textId="77777777" w:rsidR="00565FC4" w:rsidRPr="00F06844" w:rsidRDefault="00565FC4" w:rsidP="00565FC4">
            <w:pPr>
              <w:jc w:val="center"/>
              <w:rPr>
                <w:rFonts w:ascii="Times New Roman" w:hAnsi="Times New Roman" w:cs="Times New Roman"/>
                <w:b/>
                <w:bCs/>
                <w:noProof/>
                <w:szCs w:val="20"/>
              </w:rPr>
            </w:pPr>
            <w:r w:rsidRPr="00F06844">
              <w:rPr>
                <w:rFonts w:ascii="Times New Roman" w:hAnsi="Times New Roman" w:cs="Times New Roman"/>
                <w:b/>
                <w:bCs/>
                <w:noProof/>
                <w:szCs w:val="20"/>
              </w:rPr>
              <w:t xml:space="preserve">Tingkat </w:t>
            </w:r>
            <w:r w:rsidRPr="00F06844">
              <w:rPr>
                <w:rFonts w:ascii="Times New Roman" w:hAnsi="Times New Roman" w:cs="Times New Roman"/>
                <w:b/>
                <w:noProof/>
                <w:szCs w:val="20"/>
              </w:rPr>
              <w:t>Reliability (</w:t>
            </w:r>
            <w:r w:rsidRPr="00F06844">
              <w:rPr>
                <w:rFonts w:ascii="Times New Roman" w:eastAsiaTheme="minorEastAsia" w:hAnsi="Times New Roman" w:cs="Times New Roman"/>
                <w:b/>
                <w:bCs/>
                <w:noProof/>
                <w:szCs w:val="20"/>
                <w:lang w:val="id-ID"/>
              </w:rPr>
              <w:t>keterpercayaan</w:t>
            </w:r>
            <w:r w:rsidRPr="00F06844">
              <w:rPr>
                <w:rFonts w:ascii="Times New Roman" w:hAnsi="Times New Roman" w:cs="Times New Roman"/>
                <w:b/>
                <w:noProof/>
                <w:szCs w:val="20"/>
              </w:rPr>
              <w:t>)</w:t>
            </w:r>
          </w:p>
        </w:tc>
        <w:tc>
          <w:tcPr>
            <w:tcW w:w="993" w:type="dxa"/>
            <w:tcBorders>
              <w:top w:val="single" w:sz="4" w:space="0" w:color="auto"/>
              <w:bottom w:val="single" w:sz="4" w:space="0" w:color="auto"/>
            </w:tcBorders>
          </w:tcPr>
          <w:p w14:paraId="2D9DD24E" w14:textId="77777777" w:rsidR="00565FC4" w:rsidRPr="00F06844" w:rsidRDefault="00565FC4" w:rsidP="00565FC4">
            <w:pPr>
              <w:jc w:val="center"/>
              <w:rPr>
                <w:rFonts w:ascii="Times New Roman" w:hAnsi="Times New Roman" w:cs="Times New Roman"/>
                <w:b/>
                <w:bCs/>
                <w:noProof/>
                <w:szCs w:val="20"/>
              </w:rPr>
            </w:pPr>
          </w:p>
        </w:tc>
        <w:tc>
          <w:tcPr>
            <w:cnfStyle w:val="000100000000" w:firstRow="0" w:lastRow="0" w:firstColumn="0" w:lastColumn="1" w:oddVBand="0" w:evenVBand="0" w:oddHBand="0" w:evenHBand="0" w:firstRowFirstColumn="0" w:firstRowLastColumn="0" w:lastRowFirstColumn="0" w:lastRowLastColumn="0"/>
            <w:tcW w:w="1842" w:type="dxa"/>
            <w:tcBorders>
              <w:top w:val="single" w:sz="4" w:space="0" w:color="auto"/>
              <w:bottom w:val="single" w:sz="4" w:space="0" w:color="auto"/>
            </w:tcBorders>
          </w:tcPr>
          <w:p w14:paraId="1A99BD2D" w14:textId="77777777" w:rsidR="00565FC4" w:rsidRPr="00F06844" w:rsidRDefault="00565FC4" w:rsidP="00565FC4">
            <w:pPr>
              <w:jc w:val="center"/>
              <w:rPr>
                <w:rFonts w:ascii="Times New Roman" w:hAnsi="Times New Roman" w:cs="Times New Roman"/>
                <w:b w:val="0"/>
                <w:bCs w:val="0"/>
                <w:noProof/>
                <w:szCs w:val="20"/>
              </w:rPr>
            </w:pPr>
            <w:r w:rsidRPr="00F06844">
              <w:rPr>
                <w:rFonts w:ascii="Times New Roman" w:hAnsi="Times New Roman" w:cs="Times New Roman"/>
                <w:noProof/>
                <w:szCs w:val="20"/>
              </w:rPr>
              <w:t xml:space="preserve">Puas </w:t>
            </w:r>
          </w:p>
        </w:tc>
      </w:tr>
    </w:tbl>
    <w:p w14:paraId="3A6360C6" w14:textId="77777777" w:rsidR="00565FC4" w:rsidRPr="00565FC4" w:rsidRDefault="00565FC4" w:rsidP="00665D89">
      <w:pPr>
        <w:spacing w:after="0" w:line="240" w:lineRule="auto"/>
        <w:jc w:val="both"/>
        <w:rPr>
          <w:rFonts w:ascii="Times New Roman" w:hAnsi="Times New Roman" w:cs="Times New Roman"/>
          <w:noProof/>
          <w:sz w:val="20"/>
          <w:szCs w:val="20"/>
        </w:rPr>
      </w:pPr>
      <w:r w:rsidRPr="00565FC4">
        <w:rPr>
          <w:rFonts w:ascii="Times New Roman" w:hAnsi="Times New Roman" w:cs="Times New Roman"/>
          <w:noProof/>
          <w:sz w:val="20"/>
          <w:szCs w:val="20"/>
        </w:rPr>
        <w:t>Sumber:Data  Primer Diolah (2025)</w:t>
      </w:r>
    </w:p>
    <w:p w14:paraId="298C0961" w14:textId="77777777" w:rsidR="00565FC4" w:rsidRPr="00D10DE4" w:rsidRDefault="00565FC4" w:rsidP="00565FC4">
      <w:pPr>
        <w:spacing w:after="0" w:line="240" w:lineRule="auto"/>
        <w:ind w:firstLine="567"/>
        <w:jc w:val="both"/>
        <w:rPr>
          <w:rFonts w:ascii="Times New Roman" w:hAnsi="Times New Roman" w:cs="Times New Roman"/>
          <w:noProof/>
          <w:sz w:val="24"/>
          <w:szCs w:val="24"/>
        </w:rPr>
      </w:pPr>
      <w:r w:rsidRPr="00D10DE4">
        <w:rPr>
          <w:rFonts w:ascii="Times New Roman" w:hAnsi="Times New Roman" w:cs="Times New Roman"/>
          <w:sz w:val="24"/>
          <w:szCs w:val="24"/>
          <w:shd w:val="clear" w:color="auto" w:fill="FFFFFF"/>
          <w:lang w:val="id-ID"/>
        </w:rPr>
        <w:t>Berdasarkan</w:t>
      </w:r>
      <w:r w:rsidRPr="00D10DE4">
        <w:rPr>
          <w:rFonts w:ascii="Times New Roman" w:hAnsi="Times New Roman" w:cs="Times New Roman"/>
          <w:sz w:val="24"/>
          <w:szCs w:val="24"/>
          <w:shd w:val="clear" w:color="auto" w:fill="FFFFFF"/>
        </w:rPr>
        <w:t xml:space="preserve"> Tabel 4.8 </w:t>
      </w:r>
      <w:r w:rsidRPr="00D10DE4">
        <w:rPr>
          <w:rFonts w:ascii="Times New Roman" w:hAnsi="Times New Roman" w:cs="Times New Roman"/>
          <w:noProof/>
          <w:sz w:val="24"/>
          <w:szCs w:val="24"/>
        </w:rPr>
        <w:t xml:space="preserve">Tingkat Kepuasan Petani terhadap Dimensi </w:t>
      </w:r>
      <w:r w:rsidRPr="00D10DE4">
        <w:rPr>
          <w:rFonts w:ascii="Times New Roman" w:hAnsi="Times New Roman" w:cs="Times New Roman"/>
          <w:i/>
          <w:iCs/>
          <w:noProof/>
          <w:sz w:val="24"/>
          <w:szCs w:val="24"/>
        </w:rPr>
        <w:t xml:space="preserve">Reliability </w:t>
      </w:r>
      <w:r w:rsidRPr="00D10DE4">
        <w:rPr>
          <w:rFonts w:ascii="Times New Roman" w:hAnsi="Times New Roman" w:cs="Times New Roman"/>
          <w:noProof/>
          <w:sz w:val="24"/>
          <w:szCs w:val="24"/>
        </w:rPr>
        <w:t>(Keandalan) menunjukkan bahwa peran penyuluh sebagai meningktaktan produktivitas  kelompok tani di Desa Waimangura dikategorikan sebagai “Puas”, dengan rata-rata nilai sebesar 281,42.</w:t>
      </w:r>
      <w:r w:rsidRPr="00D10DE4">
        <w:rPr>
          <w:rFonts w:ascii="Times New Roman" w:eastAsiaTheme="minorEastAsia" w:hAnsi="Times New Roman" w:cs="Times New Roman"/>
          <w:b/>
          <w:bCs/>
          <w:noProof/>
          <w:sz w:val="24"/>
          <w:szCs w:val="24"/>
          <w:lang w:val="id-ID"/>
        </w:rPr>
        <w:t xml:space="preserve"> </w:t>
      </w:r>
      <w:r w:rsidRPr="00D10DE4">
        <w:rPr>
          <w:rFonts w:ascii="Times New Roman" w:eastAsiaTheme="minorEastAsia" w:hAnsi="Times New Roman" w:cs="Times New Roman"/>
          <w:noProof/>
          <w:sz w:val="24"/>
          <w:szCs w:val="24"/>
          <w:lang w:val="id-ID"/>
        </w:rPr>
        <w:t>keterpercayaan</w:t>
      </w:r>
      <w:r w:rsidRPr="00D10DE4">
        <w:rPr>
          <w:rFonts w:ascii="Times New Roman" w:hAnsi="Times New Roman" w:cs="Times New Roman"/>
          <w:noProof/>
          <w:sz w:val="24"/>
          <w:szCs w:val="24"/>
        </w:rPr>
        <w:t xml:space="preserve"> penyuluh tercermin dari kemampuan mereka dalam menjalankan program penyuluhan secara berkelanjutan, yang disesuaikan dengan kebutuhan riil petani di lapangan. Selain itu, penyuluh juga dinilai mampu mendampingi petani dalam menghadapi dan menyelesaikan permasalahan yang berkaitan dengan kegiatan usahatani. Hal ini menjadi indikator penting bahwa keberadaan penyuluh tidak hanya bersifat formal, tetapi juga memberikan dampak nyata terhadap peningkatan kapasitas dan kemandirian petani.</w:t>
      </w:r>
    </w:p>
    <w:p w14:paraId="794C234E" w14:textId="77777777" w:rsidR="002C0547" w:rsidRPr="00D10DE4" w:rsidRDefault="00565FC4" w:rsidP="002C0547">
      <w:pPr>
        <w:spacing w:after="0" w:line="240" w:lineRule="auto"/>
        <w:ind w:firstLine="567"/>
        <w:jc w:val="both"/>
        <w:rPr>
          <w:rFonts w:ascii="Times New Roman" w:hAnsi="Times New Roman" w:cs="Times New Roman"/>
          <w:noProof/>
          <w:sz w:val="24"/>
          <w:szCs w:val="24"/>
        </w:rPr>
      </w:pPr>
      <w:r w:rsidRPr="00D10DE4">
        <w:rPr>
          <w:rFonts w:ascii="Times New Roman" w:hAnsi="Times New Roman" w:cs="Times New Roman"/>
          <w:noProof/>
          <w:sz w:val="24"/>
          <w:szCs w:val="24"/>
        </w:rPr>
        <w:t>Tujuan utama dari berbagai program yang dilakukan adalah untuk memberikan mendorong petani menjadi lebih terampil, inovatif, dan mampu mengatasi tantangan pertanian secara mandiri. Oleh karena itu, keberhasilan penyuluh dalam dimensi ini sangat bergantung pada konsistensi, ketepatan informasi, dan pendekatan yang komunikatif kepada petani.</w:t>
      </w:r>
    </w:p>
    <w:p w14:paraId="5298F8D8" w14:textId="77777777" w:rsidR="002C0547" w:rsidRPr="00D10DE4" w:rsidRDefault="00565FC4" w:rsidP="009D79D6">
      <w:pPr>
        <w:spacing w:after="0" w:line="240" w:lineRule="auto"/>
        <w:ind w:firstLine="567"/>
        <w:jc w:val="both"/>
        <w:rPr>
          <w:rFonts w:ascii="Times New Roman" w:hAnsi="Times New Roman" w:cs="Times New Roman"/>
          <w:noProof/>
          <w:sz w:val="24"/>
          <w:szCs w:val="24"/>
        </w:rPr>
      </w:pPr>
      <w:r w:rsidRPr="00D10DE4">
        <w:rPr>
          <w:rFonts w:ascii="Times New Roman" w:hAnsi="Times New Roman" w:cs="Times New Roman"/>
          <w:noProof/>
          <w:sz w:val="24"/>
          <w:szCs w:val="24"/>
        </w:rPr>
        <w:t xml:space="preserve">Sejalan dengan hasil tersebut, Padmasari </w:t>
      </w:r>
      <w:r w:rsidRPr="00D10DE4">
        <w:rPr>
          <w:rFonts w:ascii="Times New Roman" w:hAnsi="Times New Roman" w:cs="Times New Roman"/>
          <w:i/>
          <w:iCs/>
          <w:noProof/>
          <w:sz w:val="24"/>
          <w:szCs w:val="24"/>
        </w:rPr>
        <w:t>et al.</w:t>
      </w:r>
      <w:r w:rsidRPr="00D10DE4">
        <w:rPr>
          <w:rFonts w:ascii="Times New Roman" w:hAnsi="Times New Roman" w:cs="Times New Roman"/>
          <w:noProof/>
          <w:sz w:val="24"/>
          <w:szCs w:val="24"/>
        </w:rPr>
        <w:t xml:space="preserve"> (2018) menjelaskan bahwa penyuluh yang andal sebagai pendidik adalah mereka yang mampu memberikan solusi atas persoalan yang dihadapi petani serta mendampingi mereka secara aktif dalam setiap tahapan kegiatan.</w:t>
      </w:r>
      <w:r w:rsidRPr="00D10DE4">
        <w:rPr>
          <w:rFonts w:ascii="Times New Roman" w:hAnsi="Times New Roman" w:cs="Times New Roman"/>
          <w:noProof/>
          <w:sz w:val="32"/>
          <w:szCs w:val="32"/>
        </w:rPr>
        <w:t xml:space="preserve"> </w:t>
      </w:r>
      <w:r w:rsidRPr="00D10DE4">
        <w:rPr>
          <w:rFonts w:ascii="Times New Roman" w:hAnsi="Times New Roman" w:cs="Times New Roman"/>
          <w:noProof/>
          <w:sz w:val="24"/>
          <w:szCs w:val="24"/>
        </w:rPr>
        <w:t xml:space="preserve">Sementara itu, menurut Makmur </w:t>
      </w:r>
      <w:r w:rsidRPr="00D10DE4">
        <w:rPr>
          <w:rFonts w:ascii="Times New Roman" w:hAnsi="Times New Roman" w:cs="Times New Roman"/>
          <w:i/>
          <w:iCs/>
          <w:noProof/>
          <w:sz w:val="24"/>
          <w:szCs w:val="24"/>
        </w:rPr>
        <w:t>et al</w:t>
      </w:r>
      <w:r w:rsidRPr="00D10DE4">
        <w:rPr>
          <w:rFonts w:ascii="Times New Roman" w:hAnsi="Times New Roman" w:cs="Times New Roman"/>
          <w:noProof/>
          <w:sz w:val="24"/>
          <w:szCs w:val="24"/>
        </w:rPr>
        <w:t>. (2019), peran penyuluh juga mencakup penyampaian pengetahuan baru, menumbuhkan motivasi petani untuk mengembangkan usaha tani, serta memberikan dukungan secara berkelanjutan bagi kemajuan kelompok tani.</w:t>
      </w:r>
    </w:p>
    <w:p w14:paraId="3EBBE139" w14:textId="7494B3FC" w:rsidR="00565FC4" w:rsidRPr="00D10DE4" w:rsidRDefault="00565FC4" w:rsidP="009D79D6">
      <w:pPr>
        <w:spacing w:after="0" w:line="240" w:lineRule="auto"/>
        <w:ind w:firstLine="567"/>
        <w:jc w:val="both"/>
        <w:rPr>
          <w:rFonts w:ascii="Times New Roman" w:hAnsi="Times New Roman" w:cs="Times New Roman"/>
          <w:noProof/>
          <w:sz w:val="32"/>
          <w:szCs w:val="32"/>
        </w:rPr>
      </w:pPr>
      <w:r w:rsidRPr="00D10DE4">
        <w:rPr>
          <w:rFonts w:ascii="Times New Roman" w:eastAsiaTheme="minorEastAsia" w:hAnsi="Times New Roman" w:cs="Times New Roman"/>
          <w:noProof/>
          <w:sz w:val="24"/>
          <w:szCs w:val="24"/>
          <w:lang w:val="id-ID"/>
        </w:rPr>
        <w:t>Responsive (ketanggapan) Ketanggapan adalah kemampuan seorang penyuluh untuk</w:t>
      </w:r>
      <w:r w:rsidR="002923E1">
        <w:rPr>
          <w:rFonts w:ascii="Times New Roman" w:eastAsiaTheme="minorEastAsia" w:hAnsi="Times New Roman" w:cs="Times New Roman"/>
          <w:noProof/>
          <w:sz w:val="24"/>
          <w:szCs w:val="24"/>
          <w:lang w:val="id-ID"/>
        </w:rPr>
        <w:t xml:space="preserve"> </w:t>
      </w:r>
      <w:r w:rsidRPr="00D10DE4">
        <w:rPr>
          <w:rFonts w:ascii="Times New Roman" w:eastAsiaTheme="minorEastAsia" w:hAnsi="Times New Roman" w:cs="Times New Roman"/>
          <w:noProof/>
          <w:sz w:val="24"/>
          <w:szCs w:val="24"/>
          <w:lang w:val="id-ID"/>
        </w:rPr>
        <w:t>membantu petani dengan pelayanan dengan cepat tanggap</w:t>
      </w:r>
      <w:r w:rsidRPr="00D10DE4">
        <w:rPr>
          <w:rFonts w:ascii="Times New Roman" w:eastAsiaTheme="minorEastAsia" w:hAnsi="Times New Roman" w:cs="Times New Roman"/>
          <w:noProof/>
          <w:sz w:val="32"/>
          <w:szCs w:val="32"/>
          <w:lang w:val="id-ID"/>
        </w:rPr>
        <w:t>.</w:t>
      </w:r>
    </w:p>
    <w:p w14:paraId="48BC18B4" w14:textId="2D7DB434" w:rsidR="00565FC4" w:rsidRPr="00F06844" w:rsidRDefault="00F06844" w:rsidP="00F06844">
      <w:pPr>
        <w:spacing w:after="0" w:line="240" w:lineRule="auto"/>
        <w:rPr>
          <w:rFonts w:ascii="Times New Roman" w:hAnsi="Times New Roman" w:cs="Times New Roman"/>
          <w:bCs/>
          <w:noProof/>
          <w:sz w:val="24"/>
          <w:szCs w:val="20"/>
          <w:shd w:val="clear" w:color="auto" w:fill="FFFFFF"/>
          <w:lang w:val="id-ID"/>
        </w:rPr>
      </w:pPr>
      <w:r w:rsidRPr="00F06844">
        <w:rPr>
          <w:rFonts w:ascii="Times New Roman" w:hAnsi="Times New Roman" w:cs="Times New Roman"/>
          <w:bCs/>
          <w:noProof/>
          <w:sz w:val="24"/>
          <w:szCs w:val="20"/>
        </w:rPr>
        <w:t>Tabel 9.</w:t>
      </w:r>
      <w:r w:rsidR="00565FC4" w:rsidRPr="00F06844">
        <w:rPr>
          <w:rFonts w:ascii="Times New Roman" w:hAnsi="Times New Roman" w:cs="Times New Roman"/>
          <w:bCs/>
          <w:noProof/>
          <w:sz w:val="24"/>
          <w:szCs w:val="20"/>
        </w:rPr>
        <w:t xml:space="preserve"> </w:t>
      </w:r>
      <w:r w:rsidR="00565FC4" w:rsidRPr="00F06844">
        <w:rPr>
          <w:rFonts w:ascii="Times New Roman" w:hAnsi="Times New Roman" w:cs="Times New Roman"/>
          <w:bCs/>
          <w:sz w:val="24"/>
          <w:szCs w:val="20"/>
        </w:rPr>
        <w:t xml:space="preserve">Responsiveness </w:t>
      </w:r>
      <w:r w:rsidR="00565FC4" w:rsidRPr="00F06844">
        <w:rPr>
          <w:rFonts w:ascii="Times New Roman" w:hAnsi="Times New Roman" w:cs="Times New Roman"/>
          <w:bCs/>
          <w:sz w:val="24"/>
          <w:szCs w:val="20"/>
          <w:lang w:val="id-ID"/>
        </w:rPr>
        <w:t>(Ketanggapan)</w:t>
      </w:r>
    </w:p>
    <w:tbl>
      <w:tblPr>
        <w:tblStyle w:val="TableGrid"/>
        <w:tblpPr w:leftFromText="180" w:rightFromText="180" w:vertAnchor="text" w:tblpY="1"/>
        <w:tblOverlap w:val="never"/>
        <w:tblW w:w="907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0"/>
        <w:gridCol w:w="5526"/>
        <w:gridCol w:w="1134"/>
        <w:gridCol w:w="1842"/>
      </w:tblGrid>
      <w:tr w:rsidR="00565FC4" w:rsidRPr="00F06844" w14:paraId="447566B2" w14:textId="77777777" w:rsidTr="002C0547">
        <w:tc>
          <w:tcPr>
            <w:tcW w:w="570" w:type="dxa"/>
            <w:tcBorders>
              <w:bottom w:val="single" w:sz="4" w:space="0" w:color="auto"/>
            </w:tcBorders>
          </w:tcPr>
          <w:p w14:paraId="730C98CA" w14:textId="77777777" w:rsidR="00565FC4" w:rsidRPr="00F06844" w:rsidRDefault="00565FC4" w:rsidP="002C0547">
            <w:pPr>
              <w:jc w:val="both"/>
              <w:rPr>
                <w:rFonts w:ascii="Times New Roman" w:hAnsi="Times New Roman" w:cs="Times New Roman"/>
                <w:noProof/>
                <w:szCs w:val="20"/>
                <w:lang w:val="id-ID"/>
              </w:rPr>
            </w:pPr>
            <w:r w:rsidRPr="00F06844">
              <w:rPr>
                <w:rFonts w:ascii="Times New Roman" w:hAnsi="Times New Roman" w:cs="Times New Roman"/>
                <w:noProof/>
                <w:szCs w:val="20"/>
                <w:lang w:val="id-ID"/>
              </w:rPr>
              <w:t>No.</w:t>
            </w:r>
          </w:p>
        </w:tc>
        <w:tc>
          <w:tcPr>
            <w:tcW w:w="5526" w:type="dxa"/>
            <w:tcBorders>
              <w:bottom w:val="single" w:sz="4" w:space="0" w:color="auto"/>
            </w:tcBorders>
          </w:tcPr>
          <w:p w14:paraId="454E70B3" w14:textId="77777777" w:rsidR="00565FC4" w:rsidRPr="00F06844" w:rsidRDefault="00565FC4" w:rsidP="002C0547">
            <w:pPr>
              <w:jc w:val="both"/>
              <w:rPr>
                <w:rFonts w:ascii="Times New Roman" w:hAnsi="Times New Roman" w:cs="Times New Roman"/>
                <w:noProof/>
                <w:szCs w:val="20"/>
                <w:shd w:val="clear" w:color="auto" w:fill="FFFFFF"/>
                <w:lang w:val="id-ID"/>
              </w:rPr>
            </w:pPr>
            <w:r w:rsidRPr="00F06844">
              <w:rPr>
                <w:rFonts w:ascii="Times New Roman" w:hAnsi="Times New Roman" w:cs="Times New Roman"/>
                <w:b/>
                <w:noProof/>
                <w:szCs w:val="20"/>
                <w:lang w:val="id-ID"/>
              </w:rPr>
              <w:t xml:space="preserve">Pernyataan </w:t>
            </w:r>
            <w:r w:rsidRPr="00F06844">
              <w:rPr>
                <w:rFonts w:ascii="Times New Roman" w:hAnsi="Times New Roman" w:cs="Times New Roman"/>
                <w:b/>
                <w:bCs/>
                <w:noProof/>
                <w:szCs w:val="20"/>
                <w:lang w:val="id-ID"/>
              </w:rPr>
              <w:t xml:space="preserve"> </w:t>
            </w:r>
            <w:r w:rsidRPr="00F06844">
              <w:rPr>
                <w:rFonts w:ascii="Times New Roman" w:hAnsi="Times New Roman" w:cs="Times New Roman"/>
                <w:b/>
                <w:bCs/>
                <w:szCs w:val="20"/>
                <w:lang w:val="id-ID"/>
              </w:rPr>
              <w:t xml:space="preserve"> Responsiveness (Ketanggapan)</w:t>
            </w:r>
          </w:p>
        </w:tc>
        <w:tc>
          <w:tcPr>
            <w:tcW w:w="1134" w:type="dxa"/>
            <w:tcBorders>
              <w:bottom w:val="single" w:sz="4" w:space="0" w:color="auto"/>
            </w:tcBorders>
          </w:tcPr>
          <w:p w14:paraId="6D464B7B" w14:textId="77777777" w:rsidR="00565FC4" w:rsidRPr="00F06844" w:rsidRDefault="00565FC4" w:rsidP="002C0547">
            <w:pPr>
              <w:jc w:val="center"/>
              <w:rPr>
                <w:rFonts w:ascii="Times New Roman" w:hAnsi="Times New Roman" w:cs="Times New Roman"/>
                <w:noProof/>
                <w:szCs w:val="20"/>
                <w:lang w:val="id-ID"/>
              </w:rPr>
            </w:pPr>
            <w:r w:rsidRPr="00F06844">
              <w:rPr>
                <w:rFonts w:ascii="Times New Roman" w:hAnsi="Times New Roman" w:cs="Times New Roman"/>
                <w:b/>
                <w:noProof/>
                <w:szCs w:val="20"/>
                <w:lang w:val="id-ID"/>
              </w:rPr>
              <w:t>Nilai</w:t>
            </w:r>
          </w:p>
        </w:tc>
        <w:tc>
          <w:tcPr>
            <w:tcW w:w="1842" w:type="dxa"/>
            <w:tcBorders>
              <w:bottom w:val="single" w:sz="4" w:space="0" w:color="auto"/>
            </w:tcBorders>
          </w:tcPr>
          <w:p w14:paraId="3CCAA053" w14:textId="50CE33B8" w:rsidR="00565FC4" w:rsidRPr="00F06844" w:rsidRDefault="00565FC4" w:rsidP="002C0547">
            <w:pPr>
              <w:jc w:val="center"/>
              <w:rPr>
                <w:rFonts w:ascii="Times New Roman" w:hAnsi="Times New Roman" w:cs="Times New Roman"/>
                <w:noProof/>
                <w:szCs w:val="20"/>
                <w:lang w:val="id-ID"/>
              </w:rPr>
            </w:pPr>
            <w:r w:rsidRPr="00F06844">
              <w:rPr>
                <w:rFonts w:ascii="Times New Roman" w:hAnsi="Times New Roman" w:cs="Times New Roman"/>
                <w:b/>
                <w:noProof/>
                <w:szCs w:val="20"/>
                <w:lang w:val="id-ID"/>
              </w:rPr>
              <w:t>Kategori</w:t>
            </w:r>
          </w:p>
        </w:tc>
      </w:tr>
      <w:tr w:rsidR="00565FC4" w:rsidRPr="00F06844" w14:paraId="0EF61D46" w14:textId="77777777" w:rsidTr="002C0547">
        <w:tc>
          <w:tcPr>
            <w:tcW w:w="570" w:type="dxa"/>
            <w:tcBorders>
              <w:top w:val="single" w:sz="4" w:space="0" w:color="auto"/>
            </w:tcBorders>
          </w:tcPr>
          <w:p w14:paraId="66F18CA2" w14:textId="77777777" w:rsidR="00565FC4" w:rsidRPr="00F06844" w:rsidRDefault="00565FC4" w:rsidP="002C0547">
            <w:pPr>
              <w:jc w:val="both"/>
              <w:rPr>
                <w:rFonts w:ascii="Times New Roman" w:hAnsi="Times New Roman" w:cs="Times New Roman"/>
                <w:noProof/>
                <w:szCs w:val="20"/>
                <w:lang w:val="id-ID"/>
              </w:rPr>
            </w:pPr>
            <w:r w:rsidRPr="00F06844">
              <w:rPr>
                <w:rFonts w:ascii="Times New Roman" w:hAnsi="Times New Roman" w:cs="Times New Roman"/>
                <w:noProof/>
                <w:szCs w:val="20"/>
                <w:lang w:val="id-ID"/>
              </w:rPr>
              <w:t>1.</w:t>
            </w:r>
          </w:p>
        </w:tc>
        <w:tc>
          <w:tcPr>
            <w:tcW w:w="5526" w:type="dxa"/>
            <w:tcBorders>
              <w:top w:val="single" w:sz="4" w:space="0" w:color="auto"/>
            </w:tcBorders>
          </w:tcPr>
          <w:p w14:paraId="5BAD181D" w14:textId="77777777" w:rsidR="00565FC4" w:rsidRPr="00F06844" w:rsidRDefault="00565FC4" w:rsidP="002C0547">
            <w:pPr>
              <w:jc w:val="both"/>
              <w:rPr>
                <w:rFonts w:ascii="Times New Roman" w:hAnsi="Times New Roman" w:cs="Times New Roman"/>
                <w:noProof/>
                <w:szCs w:val="20"/>
                <w:lang w:val="id-ID"/>
              </w:rPr>
            </w:pPr>
            <w:r w:rsidRPr="00F06844">
              <w:rPr>
                <w:rFonts w:ascii="Times New Roman" w:hAnsi="Times New Roman" w:cs="Times New Roman"/>
                <w:szCs w:val="20"/>
                <w:lang w:val="id-ID"/>
              </w:rPr>
              <w:t xml:space="preserve"> Penyuluh tanggap dalam menghadapi pengaduan petani</w:t>
            </w:r>
          </w:p>
        </w:tc>
        <w:tc>
          <w:tcPr>
            <w:tcW w:w="1134" w:type="dxa"/>
            <w:tcBorders>
              <w:top w:val="single" w:sz="4" w:space="0" w:color="auto"/>
            </w:tcBorders>
          </w:tcPr>
          <w:p w14:paraId="1A82F4A4" w14:textId="77777777" w:rsidR="00565FC4" w:rsidRPr="00F06844" w:rsidRDefault="00565FC4" w:rsidP="002C0547">
            <w:pPr>
              <w:jc w:val="center"/>
              <w:rPr>
                <w:rFonts w:ascii="Times New Roman" w:hAnsi="Times New Roman" w:cs="Times New Roman"/>
                <w:noProof/>
                <w:szCs w:val="20"/>
                <w:lang w:val="id-ID"/>
              </w:rPr>
            </w:pPr>
            <w:r w:rsidRPr="00F06844">
              <w:rPr>
                <w:rFonts w:ascii="Times New Roman" w:hAnsi="Times New Roman" w:cs="Times New Roman"/>
                <w:noProof/>
                <w:szCs w:val="20"/>
                <w:lang w:val="id-ID"/>
              </w:rPr>
              <w:t>259</w:t>
            </w:r>
          </w:p>
        </w:tc>
        <w:tc>
          <w:tcPr>
            <w:tcW w:w="1842" w:type="dxa"/>
            <w:tcBorders>
              <w:top w:val="single" w:sz="4" w:space="0" w:color="auto"/>
            </w:tcBorders>
          </w:tcPr>
          <w:p w14:paraId="2CF004D5" w14:textId="11A300E0" w:rsidR="00565FC4" w:rsidRPr="00F06844" w:rsidRDefault="00565FC4" w:rsidP="002C0547">
            <w:pPr>
              <w:jc w:val="center"/>
              <w:rPr>
                <w:rFonts w:ascii="Times New Roman" w:hAnsi="Times New Roman" w:cs="Times New Roman"/>
                <w:noProof/>
                <w:szCs w:val="20"/>
                <w:lang w:val="id-ID"/>
              </w:rPr>
            </w:pPr>
            <w:r w:rsidRPr="00F06844">
              <w:rPr>
                <w:rFonts w:ascii="Times New Roman" w:hAnsi="Times New Roman" w:cs="Times New Roman"/>
                <w:noProof/>
                <w:szCs w:val="20"/>
                <w:lang w:val="id-ID"/>
              </w:rPr>
              <w:t>Puas</w:t>
            </w:r>
          </w:p>
        </w:tc>
      </w:tr>
      <w:tr w:rsidR="00565FC4" w:rsidRPr="00F06844" w14:paraId="286771B1" w14:textId="77777777" w:rsidTr="002C0547">
        <w:tc>
          <w:tcPr>
            <w:tcW w:w="570" w:type="dxa"/>
          </w:tcPr>
          <w:p w14:paraId="12CDBB42" w14:textId="77777777" w:rsidR="00565FC4" w:rsidRPr="00F06844" w:rsidRDefault="00565FC4" w:rsidP="002C0547">
            <w:pPr>
              <w:jc w:val="both"/>
              <w:rPr>
                <w:rFonts w:ascii="Times New Roman" w:hAnsi="Times New Roman" w:cs="Times New Roman"/>
                <w:noProof/>
                <w:szCs w:val="20"/>
                <w:lang w:val="id-ID"/>
              </w:rPr>
            </w:pPr>
            <w:r w:rsidRPr="00F06844">
              <w:rPr>
                <w:rFonts w:ascii="Times New Roman" w:hAnsi="Times New Roman" w:cs="Times New Roman"/>
                <w:noProof/>
                <w:szCs w:val="20"/>
                <w:lang w:val="id-ID"/>
              </w:rPr>
              <w:t>2.</w:t>
            </w:r>
          </w:p>
        </w:tc>
        <w:tc>
          <w:tcPr>
            <w:tcW w:w="5526" w:type="dxa"/>
          </w:tcPr>
          <w:p w14:paraId="7995889F" w14:textId="77777777" w:rsidR="00565FC4" w:rsidRPr="00F06844" w:rsidRDefault="00565FC4" w:rsidP="002C0547">
            <w:pPr>
              <w:jc w:val="both"/>
              <w:rPr>
                <w:rFonts w:ascii="Times New Roman" w:hAnsi="Times New Roman" w:cs="Times New Roman"/>
                <w:noProof/>
                <w:szCs w:val="20"/>
                <w:lang w:val="id-ID"/>
              </w:rPr>
            </w:pPr>
            <w:r w:rsidRPr="00F06844">
              <w:rPr>
                <w:rFonts w:ascii="Times New Roman" w:hAnsi="Times New Roman" w:cs="Times New Roman"/>
                <w:szCs w:val="20"/>
                <w:lang w:val="id-ID"/>
              </w:rPr>
              <w:t>Penyuluh cepat dalam mengatasi permasalahan petani</w:t>
            </w:r>
          </w:p>
        </w:tc>
        <w:tc>
          <w:tcPr>
            <w:tcW w:w="1134" w:type="dxa"/>
          </w:tcPr>
          <w:p w14:paraId="78A73E0F" w14:textId="77777777" w:rsidR="00565FC4" w:rsidRPr="00F06844" w:rsidRDefault="00565FC4" w:rsidP="002C0547">
            <w:pPr>
              <w:jc w:val="center"/>
              <w:rPr>
                <w:rFonts w:ascii="Times New Roman" w:hAnsi="Times New Roman" w:cs="Times New Roman"/>
                <w:noProof/>
                <w:szCs w:val="20"/>
                <w:lang w:val="id-ID"/>
              </w:rPr>
            </w:pPr>
            <w:r w:rsidRPr="00F06844">
              <w:rPr>
                <w:rFonts w:ascii="Times New Roman" w:hAnsi="Times New Roman" w:cs="Times New Roman"/>
                <w:noProof/>
                <w:szCs w:val="20"/>
                <w:lang w:val="id-ID"/>
              </w:rPr>
              <w:t>277</w:t>
            </w:r>
          </w:p>
        </w:tc>
        <w:tc>
          <w:tcPr>
            <w:tcW w:w="1842" w:type="dxa"/>
          </w:tcPr>
          <w:p w14:paraId="4304C0DB" w14:textId="07A7E109" w:rsidR="00565FC4" w:rsidRPr="00F06844" w:rsidRDefault="00565FC4" w:rsidP="002C0547">
            <w:pPr>
              <w:jc w:val="center"/>
              <w:rPr>
                <w:rFonts w:ascii="Times New Roman" w:hAnsi="Times New Roman" w:cs="Times New Roman"/>
                <w:noProof/>
                <w:szCs w:val="20"/>
                <w:lang w:val="id-ID"/>
              </w:rPr>
            </w:pPr>
            <w:r w:rsidRPr="00F06844">
              <w:rPr>
                <w:rFonts w:ascii="Times New Roman" w:hAnsi="Times New Roman" w:cs="Times New Roman"/>
                <w:noProof/>
                <w:szCs w:val="20"/>
                <w:lang w:val="id-ID"/>
              </w:rPr>
              <w:t>Puas</w:t>
            </w:r>
          </w:p>
        </w:tc>
      </w:tr>
      <w:tr w:rsidR="00565FC4" w:rsidRPr="00F06844" w14:paraId="5EDB3E93" w14:textId="77777777" w:rsidTr="002C0547">
        <w:tc>
          <w:tcPr>
            <w:tcW w:w="570" w:type="dxa"/>
          </w:tcPr>
          <w:p w14:paraId="23816EDD" w14:textId="77777777" w:rsidR="00565FC4" w:rsidRPr="00F06844" w:rsidRDefault="00565FC4" w:rsidP="002C0547">
            <w:pPr>
              <w:jc w:val="both"/>
              <w:rPr>
                <w:rFonts w:ascii="Times New Roman" w:hAnsi="Times New Roman" w:cs="Times New Roman"/>
                <w:noProof/>
                <w:szCs w:val="20"/>
                <w:lang w:val="id-ID"/>
              </w:rPr>
            </w:pPr>
            <w:r w:rsidRPr="00F06844">
              <w:rPr>
                <w:rFonts w:ascii="Times New Roman" w:hAnsi="Times New Roman" w:cs="Times New Roman"/>
                <w:noProof/>
                <w:szCs w:val="20"/>
                <w:lang w:val="id-ID"/>
              </w:rPr>
              <w:t>3.</w:t>
            </w:r>
          </w:p>
        </w:tc>
        <w:tc>
          <w:tcPr>
            <w:tcW w:w="5526" w:type="dxa"/>
          </w:tcPr>
          <w:p w14:paraId="3786ECC7" w14:textId="77777777" w:rsidR="00565FC4" w:rsidRPr="00F06844" w:rsidRDefault="00565FC4" w:rsidP="002C0547">
            <w:pPr>
              <w:jc w:val="both"/>
              <w:rPr>
                <w:rFonts w:ascii="Times New Roman" w:hAnsi="Times New Roman" w:cs="Times New Roman"/>
                <w:noProof/>
                <w:szCs w:val="20"/>
                <w:lang w:val="id-ID"/>
              </w:rPr>
            </w:pPr>
            <w:r w:rsidRPr="00F06844">
              <w:rPr>
                <w:rFonts w:ascii="Times New Roman" w:hAnsi="Times New Roman" w:cs="Times New Roman"/>
                <w:szCs w:val="20"/>
                <w:lang w:val="id-ID"/>
              </w:rPr>
              <w:t>Penyuluh tepat dalam menyampaikan materi yang sesuai dengan kebutuhan petani</w:t>
            </w:r>
          </w:p>
        </w:tc>
        <w:tc>
          <w:tcPr>
            <w:tcW w:w="1134" w:type="dxa"/>
          </w:tcPr>
          <w:p w14:paraId="4E3655A0" w14:textId="77777777" w:rsidR="00565FC4" w:rsidRPr="00F06844" w:rsidRDefault="00565FC4" w:rsidP="002C0547">
            <w:pPr>
              <w:jc w:val="center"/>
              <w:rPr>
                <w:rFonts w:ascii="Times New Roman" w:hAnsi="Times New Roman" w:cs="Times New Roman"/>
                <w:noProof/>
                <w:szCs w:val="20"/>
                <w:lang w:val="id-ID"/>
              </w:rPr>
            </w:pPr>
            <w:r w:rsidRPr="00F06844">
              <w:rPr>
                <w:rFonts w:ascii="Times New Roman" w:hAnsi="Times New Roman" w:cs="Times New Roman"/>
                <w:noProof/>
                <w:szCs w:val="20"/>
                <w:lang w:val="id-ID"/>
              </w:rPr>
              <w:t>275</w:t>
            </w:r>
          </w:p>
        </w:tc>
        <w:tc>
          <w:tcPr>
            <w:tcW w:w="1842" w:type="dxa"/>
          </w:tcPr>
          <w:p w14:paraId="157FB1F8" w14:textId="4E70D9B4" w:rsidR="00565FC4" w:rsidRPr="00F06844" w:rsidRDefault="00565FC4" w:rsidP="002C0547">
            <w:pPr>
              <w:jc w:val="center"/>
              <w:rPr>
                <w:rFonts w:ascii="Times New Roman" w:hAnsi="Times New Roman" w:cs="Times New Roman"/>
                <w:noProof/>
                <w:szCs w:val="20"/>
                <w:lang w:val="id-ID"/>
              </w:rPr>
            </w:pPr>
            <w:r w:rsidRPr="00F06844">
              <w:rPr>
                <w:rFonts w:ascii="Times New Roman" w:hAnsi="Times New Roman" w:cs="Times New Roman"/>
                <w:noProof/>
                <w:szCs w:val="20"/>
                <w:lang w:val="id-ID"/>
              </w:rPr>
              <w:t>Puas</w:t>
            </w:r>
          </w:p>
        </w:tc>
      </w:tr>
      <w:tr w:rsidR="00565FC4" w:rsidRPr="00F06844" w14:paraId="25695E31" w14:textId="77777777" w:rsidTr="002C0547">
        <w:tc>
          <w:tcPr>
            <w:tcW w:w="570" w:type="dxa"/>
            <w:tcBorders>
              <w:bottom w:val="single" w:sz="4" w:space="0" w:color="auto"/>
            </w:tcBorders>
          </w:tcPr>
          <w:p w14:paraId="1BFC722F" w14:textId="77777777" w:rsidR="00565FC4" w:rsidRPr="00F06844" w:rsidRDefault="00565FC4" w:rsidP="002C0547">
            <w:pPr>
              <w:jc w:val="both"/>
              <w:rPr>
                <w:rFonts w:ascii="Times New Roman" w:hAnsi="Times New Roman" w:cs="Times New Roman"/>
                <w:noProof/>
                <w:szCs w:val="20"/>
                <w:lang w:val="id-ID"/>
              </w:rPr>
            </w:pPr>
            <w:r w:rsidRPr="00F06844">
              <w:rPr>
                <w:rFonts w:ascii="Times New Roman" w:hAnsi="Times New Roman" w:cs="Times New Roman"/>
                <w:noProof/>
                <w:szCs w:val="20"/>
                <w:lang w:val="id-ID"/>
              </w:rPr>
              <w:t>4.</w:t>
            </w:r>
          </w:p>
        </w:tc>
        <w:tc>
          <w:tcPr>
            <w:tcW w:w="5526" w:type="dxa"/>
            <w:tcBorders>
              <w:bottom w:val="single" w:sz="4" w:space="0" w:color="auto"/>
            </w:tcBorders>
          </w:tcPr>
          <w:p w14:paraId="3EB53450" w14:textId="77777777" w:rsidR="00565FC4" w:rsidRPr="00F06844" w:rsidRDefault="00565FC4" w:rsidP="002C0547">
            <w:pPr>
              <w:jc w:val="both"/>
              <w:rPr>
                <w:rFonts w:ascii="Times New Roman" w:hAnsi="Times New Roman" w:cs="Times New Roman"/>
                <w:noProof/>
                <w:szCs w:val="20"/>
                <w:lang w:val="id-ID"/>
              </w:rPr>
            </w:pPr>
            <w:r w:rsidRPr="00F06844">
              <w:rPr>
                <w:rFonts w:ascii="Times New Roman" w:hAnsi="Times New Roman" w:cs="Times New Roman"/>
                <w:szCs w:val="20"/>
                <w:lang w:val="id-ID"/>
              </w:rPr>
              <w:t>Penyuluh mudah ditemui petani</w:t>
            </w:r>
          </w:p>
        </w:tc>
        <w:tc>
          <w:tcPr>
            <w:tcW w:w="1134" w:type="dxa"/>
            <w:tcBorders>
              <w:bottom w:val="single" w:sz="4" w:space="0" w:color="auto"/>
            </w:tcBorders>
          </w:tcPr>
          <w:p w14:paraId="48A4C697" w14:textId="77777777" w:rsidR="00565FC4" w:rsidRPr="00F06844" w:rsidRDefault="00565FC4" w:rsidP="002C0547">
            <w:pPr>
              <w:jc w:val="center"/>
              <w:rPr>
                <w:rFonts w:ascii="Times New Roman" w:hAnsi="Times New Roman" w:cs="Times New Roman"/>
                <w:noProof/>
                <w:szCs w:val="20"/>
                <w:lang w:val="id-ID"/>
              </w:rPr>
            </w:pPr>
            <w:r w:rsidRPr="00F06844">
              <w:rPr>
                <w:rFonts w:ascii="Times New Roman" w:hAnsi="Times New Roman" w:cs="Times New Roman"/>
                <w:noProof/>
                <w:szCs w:val="20"/>
                <w:lang w:val="id-ID"/>
              </w:rPr>
              <w:t>274</w:t>
            </w:r>
          </w:p>
        </w:tc>
        <w:tc>
          <w:tcPr>
            <w:tcW w:w="1842" w:type="dxa"/>
            <w:tcBorders>
              <w:bottom w:val="single" w:sz="4" w:space="0" w:color="auto"/>
            </w:tcBorders>
          </w:tcPr>
          <w:p w14:paraId="74636D69" w14:textId="326C118D" w:rsidR="00565FC4" w:rsidRPr="00F06844" w:rsidRDefault="00565FC4" w:rsidP="002C0547">
            <w:pPr>
              <w:jc w:val="center"/>
              <w:rPr>
                <w:rFonts w:ascii="Times New Roman" w:hAnsi="Times New Roman" w:cs="Times New Roman"/>
                <w:noProof/>
                <w:szCs w:val="20"/>
                <w:lang w:val="id-ID"/>
              </w:rPr>
            </w:pPr>
            <w:r w:rsidRPr="00F06844">
              <w:rPr>
                <w:rFonts w:ascii="Times New Roman" w:hAnsi="Times New Roman" w:cs="Times New Roman"/>
                <w:noProof/>
                <w:szCs w:val="20"/>
                <w:lang w:val="id-ID"/>
              </w:rPr>
              <w:t>Puas</w:t>
            </w:r>
          </w:p>
        </w:tc>
      </w:tr>
      <w:tr w:rsidR="00565FC4" w:rsidRPr="00F06844" w14:paraId="5BCF02BA" w14:textId="77777777" w:rsidTr="002C0547">
        <w:trPr>
          <w:trHeight w:val="131"/>
        </w:trPr>
        <w:tc>
          <w:tcPr>
            <w:tcW w:w="570" w:type="dxa"/>
            <w:tcBorders>
              <w:top w:val="single" w:sz="4" w:space="0" w:color="auto"/>
              <w:bottom w:val="single" w:sz="4" w:space="0" w:color="auto"/>
            </w:tcBorders>
          </w:tcPr>
          <w:p w14:paraId="564F39D1" w14:textId="77777777" w:rsidR="00565FC4" w:rsidRPr="00F06844" w:rsidRDefault="00565FC4" w:rsidP="002C0547">
            <w:pPr>
              <w:jc w:val="center"/>
              <w:rPr>
                <w:rFonts w:ascii="Times New Roman" w:hAnsi="Times New Roman" w:cs="Times New Roman"/>
                <w:noProof/>
                <w:szCs w:val="20"/>
                <w:lang w:val="id-ID"/>
              </w:rPr>
            </w:pPr>
          </w:p>
        </w:tc>
        <w:tc>
          <w:tcPr>
            <w:tcW w:w="5526" w:type="dxa"/>
            <w:tcBorders>
              <w:top w:val="single" w:sz="4" w:space="0" w:color="auto"/>
              <w:bottom w:val="single" w:sz="4" w:space="0" w:color="auto"/>
            </w:tcBorders>
          </w:tcPr>
          <w:p w14:paraId="3869F3B9" w14:textId="77777777" w:rsidR="00565FC4" w:rsidRPr="00F06844" w:rsidRDefault="00565FC4" w:rsidP="002C0547">
            <w:pPr>
              <w:jc w:val="center"/>
              <w:rPr>
                <w:rFonts w:ascii="Times New Roman" w:hAnsi="Times New Roman" w:cs="Times New Roman"/>
                <w:b/>
                <w:bCs/>
                <w:noProof/>
                <w:szCs w:val="20"/>
                <w:lang w:val="id-ID"/>
              </w:rPr>
            </w:pPr>
            <w:r w:rsidRPr="00F06844">
              <w:rPr>
                <w:rFonts w:ascii="Times New Roman" w:hAnsi="Times New Roman" w:cs="Times New Roman"/>
                <w:b/>
                <w:bCs/>
                <w:noProof/>
                <w:szCs w:val="20"/>
                <w:lang w:val="id-ID"/>
              </w:rPr>
              <w:t>Total</w:t>
            </w:r>
          </w:p>
        </w:tc>
        <w:tc>
          <w:tcPr>
            <w:tcW w:w="1134" w:type="dxa"/>
            <w:tcBorders>
              <w:top w:val="single" w:sz="4" w:space="0" w:color="auto"/>
              <w:bottom w:val="single" w:sz="4" w:space="0" w:color="auto"/>
            </w:tcBorders>
          </w:tcPr>
          <w:p w14:paraId="53B7D028" w14:textId="77777777" w:rsidR="00565FC4" w:rsidRPr="00F06844" w:rsidRDefault="00565FC4" w:rsidP="002C0547">
            <w:pPr>
              <w:jc w:val="center"/>
              <w:rPr>
                <w:rFonts w:ascii="Times New Roman" w:hAnsi="Times New Roman" w:cs="Times New Roman"/>
                <w:b/>
                <w:bCs/>
                <w:noProof/>
                <w:szCs w:val="20"/>
                <w:lang w:val="id-ID"/>
              </w:rPr>
            </w:pPr>
            <w:r w:rsidRPr="00F06844">
              <w:rPr>
                <w:rFonts w:ascii="Times New Roman" w:hAnsi="Times New Roman" w:cs="Times New Roman"/>
                <w:b/>
                <w:bCs/>
                <w:noProof/>
                <w:szCs w:val="20"/>
                <w:lang w:val="id-ID"/>
              </w:rPr>
              <w:t>1.085</w:t>
            </w:r>
          </w:p>
        </w:tc>
        <w:tc>
          <w:tcPr>
            <w:tcW w:w="1842" w:type="dxa"/>
            <w:tcBorders>
              <w:top w:val="single" w:sz="4" w:space="0" w:color="auto"/>
              <w:bottom w:val="single" w:sz="4" w:space="0" w:color="auto"/>
            </w:tcBorders>
          </w:tcPr>
          <w:p w14:paraId="4DB9611A" w14:textId="77777777" w:rsidR="00565FC4" w:rsidRPr="00F06844" w:rsidRDefault="00565FC4" w:rsidP="002C0547">
            <w:pPr>
              <w:jc w:val="center"/>
              <w:rPr>
                <w:rFonts w:ascii="Times New Roman" w:hAnsi="Times New Roman" w:cs="Times New Roman"/>
                <w:noProof/>
                <w:szCs w:val="20"/>
                <w:lang w:val="id-ID"/>
              </w:rPr>
            </w:pPr>
          </w:p>
        </w:tc>
      </w:tr>
      <w:tr w:rsidR="00565FC4" w:rsidRPr="00F06844" w14:paraId="323F5A48" w14:textId="77777777" w:rsidTr="002C0547">
        <w:tc>
          <w:tcPr>
            <w:tcW w:w="570" w:type="dxa"/>
            <w:tcBorders>
              <w:top w:val="single" w:sz="4" w:space="0" w:color="auto"/>
              <w:bottom w:val="single" w:sz="4" w:space="0" w:color="auto"/>
            </w:tcBorders>
          </w:tcPr>
          <w:p w14:paraId="2FA88312" w14:textId="77777777" w:rsidR="00565FC4" w:rsidRPr="00F06844" w:rsidRDefault="00565FC4" w:rsidP="002C0547">
            <w:pPr>
              <w:jc w:val="center"/>
              <w:rPr>
                <w:rFonts w:ascii="Times New Roman" w:hAnsi="Times New Roman" w:cs="Times New Roman"/>
                <w:noProof/>
                <w:szCs w:val="20"/>
              </w:rPr>
            </w:pPr>
          </w:p>
        </w:tc>
        <w:tc>
          <w:tcPr>
            <w:tcW w:w="5526" w:type="dxa"/>
            <w:tcBorders>
              <w:top w:val="single" w:sz="4" w:space="0" w:color="auto"/>
              <w:bottom w:val="single" w:sz="4" w:space="0" w:color="auto"/>
            </w:tcBorders>
          </w:tcPr>
          <w:p w14:paraId="6EB919C9" w14:textId="77777777" w:rsidR="00565FC4" w:rsidRPr="00F06844" w:rsidRDefault="00565FC4" w:rsidP="002C0547">
            <w:pPr>
              <w:jc w:val="center"/>
              <w:rPr>
                <w:rFonts w:ascii="Times New Roman" w:hAnsi="Times New Roman" w:cs="Times New Roman"/>
                <w:b/>
                <w:bCs/>
                <w:noProof/>
                <w:szCs w:val="20"/>
              </w:rPr>
            </w:pPr>
            <w:r w:rsidRPr="00F06844">
              <w:rPr>
                <w:rFonts w:ascii="Times New Roman" w:hAnsi="Times New Roman" w:cs="Times New Roman"/>
                <w:b/>
                <w:bCs/>
                <w:noProof/>
                <w:szCs w:val="20"/>
              </w:rPr>
              <w:t>Rata-Rata</w:t>
            </w:r>
          </w:p>
        </w:tc>
        <w:tc>
          <w:tcPr>
            <w:tcW w:w="1134" w:type="dxa"/>
            <w:tcBorders>
              <w:top w:val="single" w:sz="4" w:space="0" w:color="auto"/>
              <w:bottom w:val="single" w:sz="4" w:space="0" w:color="auto"/>
            </w:tcBorders>
          </w:tcPr>
          <w:p w14:paraId="4E1F2277" w14:textId="77777777" w:rsidR="00565FC4" w:rsidRPr="00F06844" w:rsidRDefault="00565FC4" w:rsidP="002C0547">
            <w:pPr>
              <w:jc w:val="center"/>
              <w:rPr>
                <w:rFonts w:ascii="Times New Roman" w:hAnsi="Times New Roman" w:cs="Times New Roman"/>
                <w:b/>
                <w:bCs/>
                <w:noProof/>
                <w:szCs w:val="20"/>
              </w:rPr>
            </w:pPr>
            <w:r w:rsidRPr="00F06844">
              <w:rPr>
                <w:rFonts w:ascii="Times New Roman" w:hAnsi="Times New Roman" w:cs="Times New Roman"/>
                <w:b/>
                <w:bCs/>
                <w:noProof/>
                <w:szCs w:val="20"/>
              </w:rPr>
              <w:t>272,25</w:t>
            </w:r>
          </w:p>
        </w:tc>
        <w:tc>
          <w:tcPr>
            <w:tcW w:w="1842" w:type="dxa"/>
            <w:tcBorders>
              <w:top w:val="single" w:sz="4" w:space="0" w:color="auto"/>
              <w:bottom w:val="single" w:sz="4" w:space="0" w:color="auto"/>
            </w:tcBorders>
          </w:tcPr>
          <w:p w14:paraId="1B79FF2E" w14:textId="77777777" w:rsidR="00565FC4" w:rsidRPr="00F06844" w:rsidRDefault="00565FC4" w:rsidP="002C0547">
            <w:pPr>
              <w:jc w:val="center"/>
              <w:rPr>
                <w:rFonts w:ascii="Times New Roman" w:hAnsi="Times New Roman" w:cs="Times New Roman"/>
                <w:noProof/>
                <w:szCs w:val="20"/>
              </w:rPr>
            </w:pPr>
          </w:p>
        </w:tc>
      </w:tr>
      <w:tr w:rsidR="00565FC4" w:rsidRPr="00F06844" w14:paraId="19C3769E" w14:textId="77777777" w:rsidTr="002C0547">
        <w:trPr>
          <w:trHeight w:val="423"/>
        </w:trPr>
        <w:tc>
          <w:tcPr>
            <w:tcW w:w="570" w:type="dxa"/>
            <w:tcBorders>
              <w:top w:val="single" w:sz="4" w:space="0" w:color="auto"/>
            </w:tcBorders>
          </w:tcPr>
          <w:p w14:paraId="43775C70" w14:textId="77777777" w:rsidR="00565FC4" w:rsidRPr="00F06844" w:rsidRDefault="00565FC4" w:rsidP="002C0547">
            <w:pPr>
              <w:jc w:val="center"/>
              <w:rPr>
                <w:rFonts w:ascii="Times New Roman" w:hAnsi="Times New Roman" w:cs="Times New Roman"/>
                <w:noProof/>
                <w:szCs w:val="20"/>
              </w:rPr>
            </w:pPr>
          </w:p>
        </w:tc>
        <w:tc>
          <w:tcPr>
            <w:tcW w:w="5526" w:type="dxa"/>
            <w:tcBorders>
              <w:top w:val="single" w:sz="4" w:space="0" w:color="auto"/>
            </w:tcBorders>
          </w:tcPr>
          <w:p w14:paraId="55221E30" w14:textId="77777777" w:rsidR="00565FC4" w:rsidRPr="00F06844" w:rsidRDefault="00565FC4" w:rsidP="002C0547">
            <w:pPr>
              <w:jc w:val="center"/>
              <w:rPr>
                <w:rFonts w:ascii="Times New Roman" w:hAnsi="Times New Roman" w:cs="Times New Roman"/>
                <w:b/>
                <w:bCs/>
                <w:noProof/>
                <w:szCs w:val="20"/>
                <w:shd w:val="clear" w:color="auto" w:fill="FFFFFF"/>
              </w:rPr>
            </w:pPr>
            <w:r w:rsidRPr="00F06844">
              <w:rPr>
                <w:rFonts w:ascii="Times New Roman" w:hAnsi="Times New Roman" w:cs="Times New Roman"/>
                <w:b/>
                <w:bCs/>
                <w:noProof/>
                <w:szCs w:val="20"/>
              </w:rPr>
              <w:t xml:space="preserve">Tingkat  </w:t>
            </w:r>
            <w:r w:rsidRPr="00F06844">
              <w:rPr>
                <w:rFonts w:ascii="Times New Roman" w:hAnsi="Times New Roman" w:cs="Times New Roman"/>
                <w:b/>
                <w:bCs/>
                <w:szCs w:val="20"/>
              </w:rPr>
              <w:t xml:space="preserve"> Responsiveness (</w:t>
            </w:r>
            <w:r w:rsidRPr="00F06844">
              <w:rPr>
                <w:rFonts w:ascii="Times New Roman" w:hAnsi="Times New Roman" w:cs="Times New Roman"/>
                <w:b/>
                <w:bCs/>
                <w:szCs w:val="20"/>
                <w:lang w:val="id-ID"/>
              </w:rPr>
              <w:t>Ketanggapan</w:t>
            </w:r>
            <w:r w:rsidRPr="00F06844">
              <w:rPr>
                <w:rFonts w:ascii="Times New Roman" w:hAnsi="Times New Roman" w:cs="Times New Roman"/>
                <w:b/>
                <w:bCs/>
                <w:szCs w:val="20"/>
              </w:rPr>
              <w:t>)</w:t>
            </w:r>
          </w:p>
        </w:tc>
        <w:tc>
          <w:tcPr>
            <w:tcW w:w="1134" w:type="dxa"/>
            <w:tcBorders>
              <w:top w:val="single" w:sz="4" w:space="0" w:color="auto"/>
            </w:tcBorders>
          </w:tcPr>
          <w:p w14:paraId="18ECE7B0" w14:textId="77777777" w:rsidR="00565FC4" w:rsidRPr="00F06844" w:rsidRDefault="00565FC4" w:rsidP="002C0547">
            <w:pPr>
              <w:jc w:val="center"/>
              <w:rPr>
                <w:rFonts w:ascii="Times New Roman" w:hAnsi="Times New Roman" w:cs="Times New Roman"/>
                <w:b/>
                <w:bCs/>
                <w:noProof/>
                <w:szCs w:val="20"/>
              </w:rPr>
            </w:pPr>
          </w:p>
        </w:tc>
        <w:tc>
          <w:tcPr>
            <w:tcW w:w="1842" w:type="dxa"/>
            <w:tcBorders>
              <w:top w:val="single" w:sz="4" w:space="0" w:color="auto"/>
            </w:tcBorders>
          </w:tcPr>
          <w:p w14:paraId="53811305" w14:textId="76EA1F84" w:rsidR="00565FC4" w:rsidRPr="00F06844" w:rsidRDefault="00565FC4" w:rsidP="002C0547">
            <w:pPr>
              <w:jc w:val="center"/>
              <w:rPr>
                <w:rFonts w:ascii="Times New Roman" w:hAnsi="Times New Roman" w:cs="Times New Roman"/>
                <w:b/>
                <w:bCs/>
                <w:noProof/>
                <w:szCs w:val="20"/>
              </w:rPr>
            </w:pPr>
            <w:r w:rsidRPr="00F06844">
              <w:rPr>
                <w:rFonts w:ascii="Times New Roman" w:hAnsi="Times New Roman" w:cs="Times New Roman"/>
                <w:b/>
                <w:bCs/>
                <w:noProof/>
                <w:szCs w:val="20"/>
              </w:rPr>
              <w:t>Puas</w:t>
            </w:r>
          </w:p>
        </w:tc>
      </w:tr>
    </w:tbl>
    <w:p w14:paraId="7AAA5008" w14:textId="77777777" w:rsidR="00565FC4" w:rsidRPr="002C0547" w:rsidRDefault="00565FC4" w:rsidP="00C5006A">
      <w:pPr>
        <w:spacing w:line="240" w:lineRule="auto"/>
        <w:jc w:val="both"/>
        <w:rPr>
          <w:rFonts w:ascii="Times New Roman" w:hAnsi="Times New Roman" w:cs="Times New Roman"/>
          <w:noProof/>
          <w:sz w:val="20"/>
          <w:szCs w:val="20"/>
        </w:rPr>
      </w:pPr>
      <w:r w:rsidRPr="002C0547">
        <w:rPr>
          <w:rFonts w:ascii="Times New Roman" w:hAnsi="Times New Roman" w:cs="Times New Roman"/>
          <w:noProof/>
          <w:sz w:val="20"/>
          <w:szCs w:val="20"/>
        </w:rPr>
        <w:t>Sumber: Data primer diolah (2025)</w:t>
      </w:r>
    </w:p>
    <w:p w14:paraId="72CD2B6E" w14:textId="77777777" w:rsidR="00565FC4" w:rsidRPr="009D79D6" w:rsidRDefault="00565FC4" w:rsidP="002C0547">
      <w:pPr>
        <w:spacing w:after="0" w:line="240" w:lineRule="auto"/>
        <w:ind w:firstLine="567"/>
        <w:jc w:val="both"/>
        <w:rPr>
          <w:rFonts w:ascii="Times New Roman" w:hAnsi="Times New Roman" w:cs="Times New Roman"/>
          <w:noProof/>
          <w:sz w:val="24"/>
          <w:szCs w:val="24"/>
        </w:rPr>
      </w:pPr>
      <w:r w:rsidRPr="009D79D6">
        <w:rPr>
          <w:rFonts w:ascii="Times New Roman" w:hAnsi="Times New Roman" w:cs="Times New Roman"/>
          <w:noProof/>
          <w:sz w:val="24"/>
          <w:szCs w:val="24"/>
        </w:rPr>
        <w:t xml:space="preserve">Berdasarkan Tabel 4.9, diketahui bahwa tingkat kepuasan petani terhadap dimensi </w:t>
      </w:r>
      <w:r w:rsidRPr="009D79D6">
        <w:rPr>
          <w:rFonts w:ascii="Times New Roman" w:hAnsi="Times New Roman" w:cs="Times New Roman"/>
          <w:i/>
          <w:iCs/>
          <w:noProof/>
          <w:sz w:val="24"/>
          <w:szCs w:val="24"/>
        </w:rPr>
        <w:t>responsiveness</w:t>
      </w:r>
      <w:r w:rsidRPr="009D79D6">
        <w:rPr>
          <w:rFonts w:ascii="Times New Roman" w:hAnsi="Times New Roman" w:cs="Times New Roman"/>
          <w:noProof/>
          <w:sz w:val="24"/>
          <w:szCs w:val="24"/>
        </w:rPr>
        <w:t xml:space="preserve"> (ketanggapan) penyuluh di Desa Waimangura dikategorikan “Puas ”, dengan nilai rata-rata sebesar 272,25. Hal ini mengindikasikan bahwa petani menilai penyuluh cukup tanggap dalam merespons kebutuhan, pertanyaan, serta keluhan yang mereka hadapi dalam kegiatan pertanian sehari-hari.</w:t>
      </w:r>
    </w:p>
    <w:p w14:paraId="440803C9" w14:textId="77777777" w:rsidR="00565FC4" w:rsidRPr="009D79D6" w:rsidRDefault="00565FC4" w:rsidP="002C0547">
      <w:pPr>
        <w:spacing w:after="0" w:line="240" w:lineRule="auto"/>
        <w:ind w:firstLine="567"/>
        <w:jc w:val="both"/>
        <w:rPr>
          <w:rFonts w:ascii="Times New Roman" w:hAnsi="Times New Roman" w:cs="Times New Roman"/>
          <w:noProof/>
          <w:sz w:val="24"/>
          <w:szCs w:val="24"/>
        </w:rPr>
      </w:pPr>
      <w:r w:rsidRPr="009D79D6">
        <w:rPr>
          <w:rFonts w:ascii="Times New Roman" w:hAnsi="Times New Roman" w:cs="Times New Roman"/>
          <w:noProof/>
          <w:sz w:val="24"/>
          <w:szCs w:val="24"/>
        </w:rPr>
        <w:t>Penyuluh di Desa Waimangura. Ketanggapan ini penting agar petani merasa didampingi secara aktif, terutama ketika menghadapi tantangan teknis maupun non-teknis dalam mengelola usahataninya.</w:t>
      </w:r>
      <w:r w:rsidRPr="009D79D6">
        <w:rPr>
          <w:sz w:val="24"/>
          <w:szCs w:val="24"/>
        </w:rPr>
        <w:t xml:space="preserve"> </w:t>
      </w:r>
      <w:r w:rsidRPr="009D79D6">
        <w:rPr>
          <w:rFonts w:ascii="Times New Roman" w:hAnsi="Times New Roman" w:cs="Times New Roman"/>
          <w:noProof/>
          <w:sz w:val="24"/>
          <w:szCs w:val="24"/>
        </w:rPr>
        <w:t xml:space="preserve">Dengan demikian, hasil ini menunjukkan bahwa ketanggapan penyuluh dalam menjalankan kinerjanya telah cukup dirasakan oleh petani, meskipun nilai rata-rata 272,25. menunjukkan bahwa masih terdapat ruang untuk meningkatkan kecepatan, kesigapan, dan keaktifan dalam memberikan layanan penyuluhan. Upaya ini sejalan dengan pendapat Sinaga </w:t>
      </w:r>
      <w:r w:rsidRPr="009D79D6">
        <w:rPr>
          <w:rFonts w:ascii="Times New Roman" w:hAnsi="Times New Roman" w:cs="Times New Roman"/>
          <w:i/>
          <w:iCs/>
          <w:noProof/>
          <w:sz w:val="24"/>
          <w:szCs w:val="24"/>
        </w:rPr>
        <w:t>et al.</w:t>
      </w:r>
      <w:r w:rsidRPr="009D79D6">
        <w:rPr>
          <w:rFonts w:ascii="Times New Roman" w:hAnsi="Times New Roman" w:cs="Times New Roman"/>
          <w:noProof/>
          <w:sz w:val="24"/>
          <w:szCs w:val="24"/>
        </w:rPr>
        <w:t xml:space="preserve"> (2023), yang menegaskan bahwa penyuluh yang mampu merespons kebutuhan petani secara cepat dan tepat memiliki peran penting sebagai katalis dalam memperkuat hubungan antara petani dan lembaga-lembaga pendukung.</w:t>
      </w:r>
    </w:p>
    <w:p w14:paraId="0286145C" w14:textId="77777777" w:rsidR="00565FC4" w:rsidRPr="009D79D6" w:rsidRDefault="00565FC4" w:rsidP="00F81BC3">
      <w:pPr>
        <w:spacing w:after="0" w:line="240" w:lineRule="auto"/>
        <w:ind w:firstLine="567"/>
        <w:jc w:val="both"/>
        <w:rPr>
          <w:rFonts w:ascii="Times New Roman" w:eastAsiaTheme="minorEastAsia" w:hAnsi="Times New Roman" w:cs="Times New Roman"/>
          <w:noProof/>
          <w:sz w:val="24"/>
          <w:szCs w:val="24"/>
          <w:lang w:val="id-ID"/>
        </w:rPr>
      </w:pPr>
      <w:r w:rsidRPr="009D79D6">
        <w:rPr>
          <w:rFonts w:ascii="Times New Roman" w:eastAsiaTheme="minorEastAsia" w:hAnsi="Times New Roman" w:cs="Times New Roman"/>
          <w:noProof/>
          <w:sz w:val="24"/>
          <w:szCs w:val="24"/>
          <w:lang w:val="id-ID"/>
        </w:rPr>
        <w:lastRenderedPageBreak/>
        <w:t>Assurance (jaminan) Jaminan adalah, pengetahuan dan kesopanan penyuluh serta kemampuan mereka untuk meninmbulkan keterpercayaan dan keyakinan.</w:t>
      </w:r>
    </w:p>
    <w:p w14:paraId="6CC7B4D5" w14:textId="22901E00" w:rsidR="00565FC4" w:rsidRPr="002C0547" w:rsidRDefault="00F06844" w:rsidP="00F06844">
      <w:pPr>
        <w:spacing w:after="0" w:line="240" w:lineRule="auto"/>
        <w:rPr>
          <w:rFonts w:ascii="Times New Roman" w:hAnsi="Times New Roman" w:cs="Times New Roman"/>
          <w:bCs/>
          <w:noProof/>
          <w:sz w:val="20"/>
          <w:szCs w:val="20"/>
          <w:lang w:val="id-ID"/>
        </w:rPr>
      </w:pPr>
      <w:r>
        <w:rPr>
          <w:rFonts w:ascii="Times New Roman" w:hAnsi="Times New Roman" w:cs="Times New Roman"/>
          <w:bCs/>
          <w:sz w:val="20"/>
          <w:szCs w:val="20"/>
        </w:rPr>
        <w:t>Tabel 10.</w:t>
      </w:r>
      <w:r w:rsidR="00565FC4" w:rsidRPr="002C0547">
        <w:rPr>
          <w:rFonts w:ascii="Times New Roman" w:hAnsi="Times New Roman" w:cs="Times New Roman"/>
          <w:bCs/>
          <w:sz w:val="20"/>
          <w:szCs w:val="20"/>
        </w:rPr>
        <w:t xml:space="preserve"> </w:t>
      </w:r>
      <w:r w:rsidR="00565FC4" w:rsidRPr="002C0547">
        <w:rPr>
          <w:rFonts w:ascii="Times New Roman" w:hAnsi="Times New Roman" w:cs="Times New Roman"/>
          <w:bCs/>
          <w:noProof/>
          <w:sz w:val="20"/>
          <w:szCs w:val="20"/>
          <w:lang w:val="id-ID"/>
        </w:rPr>
        <w:t>Tingkat Assurance (Kepastian)</w:t>
      </w:r>
    </w:p>
    <w:tbl>
      <w:tblPr>
        <w:tblStyle w:val="TableGrid"/>
        <w:tblW w:w="8789" w:type="dxa"/>
        <w:jc w:val="center"/>
        <w:tblLayout w:type="fixed"/>
        <w:tblLook w:val="04A0" w:firstRow="1" w:lastRow="0" w:firstColumn="1" w:lastColumn="0" w:noHBand="0" w:noVBand="1"/>
      </w:tblPr>
      <w:tblGrid>
        <w:gridCol w:w="1191"/>
        <w:gridCol w:w="5154"/>
        <w:gridCol w:w="851"/>
        <w:gridCol w:w="1593"/>
      </w:tblGrid>
      <w:tr w:rsidR="00565FC4" w:rsidRPr="00F06844" w14:paraId="327A8C3F" w14:textId="77777777" w:rsidTr="002C0547">
        <w:trPr>
          <w:jc w:val="center"/>
        </w:trPr>
        <w:tc>
          <w:tcPr>
            <w:tcW w:w="1191" w:type="dxa"/>
            <w:tcBorders>
              <w:left w:val="nil"/>
              <w:bottom w:val="single" w:sz="4" w:space="0" w:color="auto"/>
              <w:right w:val="nil"/>
            </w:tcBorders>
          </w:tcPr>
          <w:p w14:paraId="44713E0D" w14:textId="77777777" w:rsidR="00565FC4" w:rsidRPr="00F06844" w:rsidRDefault="00565FC4" w:rsidP="002C0547">
            <w:pPr>
              <w:jc w:val="center"/>
              <w:rPr>
                <w:rFonts w:ascii="Times New Roman" w:hAnsi="Times New Roman" w:cs="Times New Roman"/>
                <w:b/>
                <w:noProof/>
                <w:szCs w:val="20"/>
                <w:lang w:val="id-ID"/>
              </w:rPr>
            </w:pPr>
            <w:r w:rsidRPr="00F06844">
              <w:rPr>
                <w:rFonts w:ascii="Times New Roman" w:hAnsi="Times New Roman" w:cs="Times New Roman"/>
                <w:b/>
                <w:noProof/>
                <w:szCs w:val="20"/>
                <w:lang w:val="id-ID"/>
              </w:rPr>
              <w:t>No.</w:t>
            </w:r>
          </w:p>
        </w:tc>
        <w:tc>
          <w:tcPr>
            <w:tcW w:w="5154" w:type="dxa"/>
            <w:tcBorders>
              <w:left w:val="nil"/>
              <w:bottom w:val="single" w:sz="4" w:space="0" w:color="auto"/>
              <w:right w:val="nil"/>
            </w:tcBorders>
          </w:tcPr>
          <w:p w14:paraId="47664E11" w14:textId="77777777" w:rsidR="00565FC4" w:rsidRPr="00F06844" w:rsidRDefault="00565FC4" w:rsidP="002C0547">
            <w:pPr>
              <w:rPr>
                <w:rFonts w:ascii="Times New Roman" w:hAnsi="Times New Roman" w:cs="Times New Roman"/>
                <w:b/>
                <w:noProof/>
                <w:szCs w:val="20"/>
                <w:lang w:val="id-ID"/>
              </w:rPr>
            </w:pPr>
            <w:r w:rsidRPr="00F06844">
              <w:rPr>
                <w:rFonts w:ascii="Times New Roman" w:hAnsi="Times New Roman" w:cs="Times New Roman"/>
                <w:b/>
                <w:noProof/>
                <w:szCs w:val="20"/>
                <w:lang w:val="id-ID"/>
              </w:rPr>
              <w:t xml:space="preserve">Pernyataan </w:t>
            </w:r>
            <w:r w:rsidRPr="00F06844">
              <w:rPr>
                <w:rFonts w:ascii="Times New Roman" w:hAnsi="Times New Roman" w:cs="Times New Roman"/>
                <w:b/>
                <w:bCs/>
                <w:noProof/>
                <w:szCs w:val="20"/>
                <w:lang w:val="id-ID"/>
              </w:rPr>
              <w:t>Assurance (Kepastian</w:t>
            </w:r>
          </w:p>
        </w:tc>
        <w:tc>
          <w:tcPr>
            <w:tcW w:w="851" w:type="dxa"/>
            <w:tcBorders>
              <w:left w:val="nil"/>
              <w:bottom w:val="single" w:sz="4" w:space="0" w:color="auto"/>
              <w:right w:val="nil"/>
            </w:tcBorders>
          </w:tcPr>
          <w:p w14:paraId="3ACDB7BF" w14:textId="77777777" w:rsidR="00565FC4" w:rsidRPr="00F06844" w:rsidRDefault="00565FC4" w:rsidP="002C0547">
            <w:pPr>
              <w:jc w:val="center"/>
              <w:rPr>
                <w:rFonts w:ascii="Times New Roman" w:hAnsi="Times New Roman" w:cs="Times New Roman"/>
                <w:b/>
                <w:noProof/>
                <w:szCs w:val="20"/>
                <w:lang w:val="id-ID"/>
              </w:rPr>
            </w:pPr>
            <w:r w:rsidRPr="00F06844">
              <w:rPr>
                <w:rFonts w:ascii="Times New Roman" w:hAnsi="Times New Roman" w:cs="Times New Roman"/>
                <w:b/>
                <w:noProof/>
                <w:szCs w:val="20"/>
                <w:lang w:val="id-ID"/>
              </w:rPr>
              <w:t>Nilai</w:t>
            </w:r>
          </w:p>
        </w:tc>
        <w:tc>
          <w:tcPr>
            <w:tcW w:w="1593" w:type="dxa"/>
            <w:tcBorders>
              <w:left w:val="nil"/>
              <w:bottom w:val="single" w:sz="4" w:space="0" w:color="auto"/>
              <w:right w:val="nil"/>
            </w:tcBorders>
          </w:tcPr>
          <w:p w14:paraId="010EDE80" w14:textId="77777777" w:rsidR="00565FC4" w:rsidRPr="00F06844" w:rsidRDefault="00565FC4" w:rsidP="002C0547">
            <w:pPr>
              <w:jc w:val="center"/>
              <w:rPr>
                <w:rFonts w:ascii="Times New Roman" w:hAnsi="Times New Roman" w:cs="Times New Roman"/>
                <w:b/>
                <w:noProof/>
                <w:szCs w:val="20"/>
                <w:lang w:val="id-ID"/>
              </w:rPr>
            </w:pPr>
            <w:r w:rsidRPr="00F06844">
              <w:rPr>
                <w:rFonts w:ascii="Times New Roman" w:hAnsi="Times New Roman" w:cs="Times New Roman"/>
                <w:b/>
                <w:noProof/>
                <w:szCs w:val="20"/>
                <w:lang w:val="id-ID"/>
              </w:rPr>
              <w:t xml:space="preserve">Kategori </w:t>
            </w:r>
          </w:p>
        </w:tc>
      </w:tr>
      <w:tr w:rsidR="00565FC4" w:rsidRPr="00F06844" w14:paraId="539BDC2D" w14:textId="77777777" w:rsidTr="002C0547">
        <w:trPr>
          <w:trHeight w:val="322"/>
          <w:jc w:val="center"/>
        </w:trPr>
        <w:tc>
          <w:tcPr>
            <w:tcW w:w="1191" w:type="dxa"/>
            <w:tcBorders>
              <w:left w:val="nil"/>
              <w:bottom w:val="nil"/>
              <w:right w:val="nil"/>
            </w:tcBorders>
          </w:tcPr>
          <w:p w14:paraId="22632C20" w14:textId="77777777" w:rsidR="00565FC4" w:rsidRPr="00F06844" w:rsidRDefault="00565FC4" w:rsidP="002C0547">
            <w:pPr>
              <w:jc w:val="center"/>
              <w:rPr>
                <w:rFonts w:ascii="Times New Roman" w:hAnsi="Times New Roman" w:cs="Times New Roman"/>
                <w:noProof/>
                <w:szCs w:val="20"/>
                <w:lang w:val="id-ID"/>
              </w:rPr>
            </w:pPr>
            <w:r w:rsidRPr="00F06844">
              <w:rPr>
                <w:rFonts w:ascii="Times New Roman" w:hAnsi="Times New Roman" w:cs="Times New Roman"/>
                <w:noProof/>
                <w:szCs w:val="20"/>
                <w:lang w:val="id-ID"/>
              </w:rPr>
              <w:t>1</w:t>
            </w:r>
          </w:p>
        </w:tc>
        <w:tc>
          <w:tcPr>
            <w:tcW w:w="5154" w:type="dxa"/>
            <w:tcBorders>
              <w:left w:val="nil"/>
              <w:bottom w:val="nil"/>
              <w:right w:val="nil"/>
            </w:tcBorders>
          </w:tcPr>
          <w:p w14:paraId="51A0816E" w14:textId="77777777" w:rsidR="00565FC4" w:rsidRPr="00F06844" w:rsidRDefault="00565FC4" w:rsidP="002C0547">
            <w:pPr>
              <w:rPr>
                <w:rFonts w:ascii="Times New Roman" w:hAnsi="Times New Roman" w:cs="Times New Roman"/>
                <w:noProof/>
                <w:szCs w:val="20"/>
                <w:lang w:val="id-ID"/>
              </w:rPr>
            </w:pPr>
            <w:r w:rsidRPr="00F06844">
              <w:rPr>
                <w:rFonts w:ascii="Times New Roman" w:hAnsi="Times New Roman" w:cs="Times New Roman"/>
                <w:noProof/>
                <w:szCs w:val="20"/>
                <w:lang w:val="id-ID"/>
              </w:rPr>
              <w:t>Penyuluh memberikan jasa pelatihan/kursus kepada petani dengan ramah dan sopan</w:t>
            </w:r>
          </w:p>
        </w:tc>
        <w:tc>
          <w:tcPr>
            <w:tcW w:w="851" w:type="dxa"/>
            <w:tcBorders>
              <w:left w:val="nil"/>
              <w:bottom w:val="nil"/>
              <w:right w:val="nil"/>
            </w:tcBorders>
          </w:tcPr>
          <w:p w14:paraId="15924B31" w14:textId="77777777" w:rsidR="00565FC4" w:rsidRPr="00F06844" w:rsidRDefault="00565FC4" w:rsidP="002C0547">
            <w:pPr>
              <w:jc w:val="center"/>
              <w:rPr>
                <w:rFonts w:ascii="Times New Roman" w:hAnsi="Times New Roman" w:cs="Times New Roman"/>
                <w:noProof/>
                <w:szCs w:val="20"/>
                <w:lang w:val="id-ID"/>
              </w:rPr>
            </w:pPr>
            <w:r w:rsidRPr="00F06844">
              <w:rPr>
                <w:rFonts w:ascii="Times New Roman" w:hAnsi="Times New Roman" w:cs="Times New Roman"/>
                <w:noProof/>
                <w:szCs w:val="20"/>
                <w:lang w:val="id-ID"/>
              </w:rPr>
              <w:t>279</w:t>
            </w:r>
          </w:p>
        </w:tc>
        <w:tc>
          <w:tcPr>
            <w:tcW w:w="1593" w:type="dxa"/>
            <w:tcBorders>
              <w:left w:val="nil"/>
              <w:bottom w:val="nil"/>
              <w:right w:val="nil"/>
            </w:tcBorders>
          </w:tcPr>
          <w:p w14:paraId="285B5A17" w14:textId="77777777" w:rsidR="00565FC4" w:rsidRPr="00F06844" w:rsidRDefault="00565FC4" w:rsidP="002C0547">
            <w:pPr>
              <w:jc w:val="center"/>
              <w:rPr>
                <w:rFonts w:ascii="Times New Roman" w:hAnsi="Times New Roman" w:cs="Times New Roman"/>
                <w:noProof/>
                <w:szCs w:val="20"/>
                <w:lang w:val="id-ID"/>
              </w:rPr>
            </w:pPr>
            <w:r w:rsidRPr="00F06844">
              <w:rPr>
                <w:rFonts w:ascii="Times New Roman" w:hAnsi="Times New Roman" w:cs="Times New Roman"/>
                <w:noProof/>
                <w:szCs w:val="20"/>
                <w:lang w:val="id-ID"/>
              </w:rPr>
              <w:t xml:space="preserve">Puas </w:t>
            </w:r>
          </w:p>
        </w:tc>
      </w:tr>
      <w:tr w:rsidR="00565FC4" w:rsidRPr="00F06844" w14:paraId="661459C5" w14:textId="77777777" w:rsidTr="002C0547">
        <w:trPr>
          <w:trHeight w:val="282"/>
          <w:jc w:val="center"/>
        </w:trPr>
        <w:tc>
          <w:tcPr>
            <w:tcW w:w="1191" w:type="dxa"/>
            <w:tcBorders>
              <w:top w:val="nil"/>
              <w:left w:val="nil"/>
              <w:bottom w:val="nil"/>
              <w:right w:val="nil"/>
            </w:tcBorders>
          </w:tcPr>
          <w:p w14:paraId="1D5A908D" w14:textId="77777777" w:rsidR="00565FC4" w:rsidRPr="00F06844" w:rsidRDefault="00565FC4" w:rsidP="002C0547">
            <w:pPr>
              <w:jc w:val="center"/>
              <w:rPr>
                <w:rFonts w:ascii="Times New Roman" w:hAnsi="Times New Roman" w:cs="Times New Roman"/>
                <w:noProof/>
                <w:szCs w:val="20"/>
                <w:lang w:val="id-ID"/>
              </w:rPr>
            </w:pPr>
            <w:r w:rsidRPr="00F06844">
              <w:rPr>
                <w:rFonts w:ascii="Times New Roman" w:hAnsi="Times New Roman" w:cs="Times New Roman"/>
                <w:noProof/>
                <w:szCs w:val="20"/>
                <w:lang w:val="id-ID"/>
              </w:rPr>
              <w:t>2</w:t>
            </w:r>
          </w:p>
        </w:tc>
        <w:tc>
          <w:tcPr>
            <w:tcW w:w="5154" w:type="dxa"/>
            <w:tcBorders>
              <w:top w:val="nil"/>
              <w:left w:val="nil"/>
              <w:bottom w:val="nil"/>
              <w:right w:val="nil"/>
            </w:tcBorders>
          </w:tcPr>
          <w:p w14:paraId="366841C5" w14:textId="77777777" w:rsidR="00565FC4" w:rsidRPr="00F06844" w:rsidRDefault="00565FC4" w:rsidP="002C0547">
            <w:pPr>
              <w:rPr>
                <w:rFonts w:ascii="Times New Roman" w:hAnsi="Times New Roman" w:cs="Times New Roman"/>
                <w:noProof/>
                <w:szCs w:val="20"/>
                <w:lang w:val="id-ID"/>
              </w:rPr>
            </w:pPr>
            <w:r w:rsidRPr="00F06844">
              <w:rPr>
                <w:rFonts w:ascii="Times New Roman" w:hAnsi="Times New Roman" w:cs="Times New Roman"/>
                <w:noProof/>
                <w:szCs w:val="20"/>
                <w:lang w:val="id-ID"/>
              </w:rPr>
              <w:t>Kemampuan penyuluh menerima pertanyaan langsung dan mampu menjawab pertanyaan dari petani</w:t>
            </w:r>
          </w:p>
        </w:tc>
        <w:tc>
          <w:tcPr>
            <w:tcW w:w="851" w:type="dxa"/>
            <w:tcBorders>
              <w:top w:val="nil"/>
              <w:left w:val="nil"/>
              <w:bottom w:val="nil"/>
              <w:right w:val="nil"/>
            </w:tcBorders>
          </w:tcPr>
          <w:p w14:paraId="58B00685" w14:textId="77777777" w:rsidR="00565FC4" w:rsidRPr="00F06844" w:rsidRDefault="00565FC4" w:rsidP="002C0547">
            <w:pPr>
              <w:jc w:val="center"/>
              <w:rPr>
                <w:rFonts w:ascii="Times New Roman" w:hAnsi="Times New Roman" w:cs="Times New Roman"/>
                <w:noProof/>
                <w:szCs w:val="20"/>
                <w:lang w:val="id-ID"/>
              </w:rPr>
            </w:pPr>
            <w:r w:rsidRPr="00F06844">
              <w:rPr>
                <w:rFonts w:ascii="Times New Roman" w:hAnsi="Times New Roman" w:cs="Times New Roman"/>
                <w:noProof/>
                <w:szCs w:val="20"/>
                <w:lang w:val="id-ID"/>
              </w:rPr>
              <w:t>271</w:t>
            </w:r>
          </w:p>
        </w:tc>
        <w:tc>
          <w:tcPr>
            <w:tcW w:w="1593" w:type="dxa"/>
            <w:tcBorders>
              <w:top w:val="nil"/>
              <w:left w:val="nil"/>
              <w:bottom w:val="nil"/>
              <w:right w:val="nil"/>
            </w:tcBorders>
          </w:tcPr>
          <w:p w14:paraId="73F701FE" w14:textId="77777777" w:rsidR="00565FC4" w:rsidRPr="00F06844" w:rsidRDefault="00565FC4" w:rsidP="002C0547">
            <w:pPr>
              <w:jc w:val="center"/>
              <w:rPr>
                <w:rFonts w:ascii="Times New Roman" w:hAnsi="Times New Roman" w:cs="Times New Roman"/>
                <w:noProof/>
                <w:szCs w:val="20"/>
                <w:lang w:val="id-ID"/>
              </w:rPr>
            </w:pPr>
            <w:r w:rsidRPr="00F06844">
              <w:rPr>
                <w:rFonts w:ascii="Times New Roman" w:hAnsi="Times New Roman" w:cs="Times New Roman"/>
                <w:noProof/>
                <w:szCs w:val="20"/>
                <w:lang w:val="id-ID"/>
              </w:rPr>
              <w:t xml:space="preserve">Sangat Puas </w:t>
            </w:r>
          </w:p>
        </w:tc>
      </w:tr>
      <w:tr w:rsidR="00565FC4" w:rsidRPr="00F06844" w14:paraId="60882A8E" w14:textId="77777777" w:rsidTr="002C0547">
        <w:trPr>
          <w:jc w:val="center"/>
        </w:trPr>
        <w:tc>
          <w:tcPr>
            <w:tcW w:w="1191" w:type="dxa"/>
            <w:tcBorders>
              <w:top w:val="nil"/>
              <w:left w:val="nil"/>
              <w:bottom w:val="nil"/>
              <w:right w:val="nil"/>
            </w:tcBorders>
          </w:tcPr>
          <w:p w14:paraId="35C4B501" w14:textId="77777777" w:rsidR="00565FC4" w:rsidRPr="00F06844" w:rsidRDefault="00565FC4" w:rsidP="002C0547">
            <w:pPr>
              <w:jc w:val="center"/>
              <w:rPr>
                <w:rFonts w:ascii="Times New Roman" w:hAnsi="Times New Roman" w:cs="Times New Roman"/>
                <w:noProof/>
                <w:szCs w:val="20"/>
                <w:lang w:val="id-ID"/>
              </w:rPr>
            </w:pPr>
            <w:r w:rsidRPr="00F06844">
              <w:rPr>
                <w:rFonts w:ascii="Times New Roman" w:hAnsi="Times New Roman" w:cs="Times New Roman"/>
                <w:noProof/>
                <w:szCs w:val="20"/>
                <w:lang w:val="id-ID"/>
              </w:rPr>
              <w:t>3</w:t>
            </w:r>
          </w:p>
        </w:tc>
        <w:tc>
          <w:tcPr>
            <w:tcW w:w="5154" w:type="dxa"/>
            <w:tcBorders>
              <w:top w:val="nil"/>
              <w:left w:val="nil"/>
              <w:bottom w:val="nil"/>
              <w:right w:val="nil"/>
            </w:tcBorders>
          </w:tcPr>
          <w:p w14:paraId="5660CA6B" w14:textId="77777777" w:rsidR="00565FC4" w:rsidRPr="00F06844" w:rsidRDefault="00565FC4" w:rsidP="002C0547">
            <w:pPr>
              <w:rPr>
                <w:rFonts w:ascii="Times New Roman" w:hAnsi="Times New Roman" w:cs="Times New Roman"/>
                <w:noProof/>
                <w:szCs w:val="20"/>
                <w:lang w:val="id-ID"/>
              </w:rPr>
            </w:pPr>
            <w:r w:rsidRPr="00F06844">
              <w:rPr>
                <w:rFonts w:ascii="Times New Roman" w:hAnsi="Times New Roman" w:cs="Times New Roman"/>
                <w:noProof/>
                <w:szCs w:val="20"/>
                <w:lang w:val="id-ID"/>
              </w:rPr>
              <w:t>Kecakapan penyuluh dalam memandu proses belajar petani secara rinci dan jelas</w:t>
            </w:r>
          </w:p>
        </w:tc>
        <w:tc>
          <w:tcPr>
            <w:tcW w:w="851" w:type="dxa"/>
            <w:tcBorders>
              <w:top w:val="nil"/>
              <w:left w:val="nil"/>
              <w:bottom w:val="nil"/>
              <w:right w:val="nil"/>
            </w:tcBorders>
          </w:tcPr>
          <w:p w14:paraId="5A4249A7" w14:textId="77777777" w:rsidR="00565FC4" w:rsidRPr="00F06844" w:rsidRDefault="00565FC4" w:rsidP="002C0547">
            <w:pPr>
              <w:jc w:val="center"/>
              <w:rPr>
                <w:rFonts w:ascii="Times New Roman" w:hAnsi="Times New Roman" w:cs="Times New Roman"/>
                <w:noProof/>
                <w:szCs w:val="20"/>
                <w:lang w:val="id-ID"/>
              </w:rPr>
            </w:pPr>
            <w:r w:rsidRPr="00F06844">
              <w:rPr>
                <w:rFonts w:ascii="Times New Roman" w:hAnsi="Times New Roman" w:cs="Times New Roman"/>
                <w:noProof/>
                <w:szCs w:val="20"/>
                <w:lang w:val="id-ID"/>
              </w:rPr>
              <w:t>276</w:t>
            </w:r>
          </w:p>
        </w:tc>
        <w:tc>
          <w:tcPr>
            <w:tcW w:w="1593" w:type="dxa"/>
            <w:tcBorders>
              <w:top w:val="nil"/>
              <w:left w:val="nil"/>
              <w:bottom w:val="nil"/>
              <w:right w:val="nil"/>
            </w:tcBorders>
          </w:tcPr>
          <w:p w14:paraId="3C108341" w14:textId="7F5148FC" w:rsidR="00565FC4" w:rsidRPr="00F06844" w:rsidRDefault="00420AC8" w:rsidP="002C0547">
            <w:pPr>
              <w:rPr>
                <w:rFonts w:ascii="Times New Roman" w:hAnsi="Times New Roman" w:cs="Times New Roman"/>
                <w:noProof/>
                <w:szCs w:val="20"/>
                <w:lang w:val="id-ID"/>
              </w:rPr>
            </w:pPr>
            <w:r w:rsidRPr="00F06844">
              <w:rPr>
                <w:rFonts w:ascii="Times New Roman" w:hAnsi="Times New Roman" w:cs="Times New Roman"/>
                <w:noProof/>
                <w:szCs w:val="20"/>
                <w:lang w:val="id-ID"/>
              </w:rPr>
              <w:t xml:space="preserve">    </w:t>
            </w:r>
            <w:r w:rsidR="00565FC4" w:rsidRPr="00F06844">
              <w:rPr>
                <w:rFonts w:ascii="Times New Roman" w:hAnsi="Times New Roman" w:cs="Times New Roman"/>
                <w:noProof/>
                <w:szCs w:val="20"/>
                <w:lang w:val="id-ID"/>
              </w:rPr>
              <w:t xml:space="preserve"> Sangat</w:t>
            </w:r>
            <w:r w:rsidRPr="00F06844">
              <w:rPr>
                <w:rFonts w:ascii="Times New Roman" w:hAnsi="Times New Roman" w:cs="Times New Roman"/>
                <w:noProof/>
                <w:szCs w:val="20"/>
                <w:lang w:val="id-ID"/>
              </w:rPr>
              <w:t xml:space="preserve"> </w:t>
            </w:r>
            <w:r w:rsidR="00565FC4" w:rsidRPr="00F06844">
              <w:rPr>
                <w:rFonts w:ascii="Times New Roman" w:hAnsi="Times New Roman" w:cs="Times New Roman"/>
                <w:noProof/>
                <w:szCs w:val="20"/>
                <w:lang w:val="id-ID"/>
              </w:rPr>
              <w:t xml:space="preserve">Puas </w:t>
            </w:r>
          </w:p>
        </w:tc>
      </w:tr>
      <w:tr w:rsidR="00565FC4" w:rsidRPr="00F06844" w14:paraId="0F9E8F43" w14:textId="77777777" w:rsidTr="002C0547">
        <w:trPr>
          <w:jc w:val="center"/>
        </w:trPr>
        <w:tc>
          <w:tcPr>
            <w:tcW w:w="1191" w:type="dxa"/>
            <w:tcBorders>
              <w:top w:val="nil"/>
              <w:left w:val="nil"/>
              <w:bottom w:val="single" w:sz="4" w:space="0" w:color="auto"/>
              <w:right w:val="nil"/>
            </w:tcBorders>
          </w:tcPr>
          <w:p w14:paraId="62D57089" w14:textId="77777777" w:rsidR="00565FC4" w:rsidRPr="00F06844" w:rsidRDefault="00565FC4" w:rsidP="002C0547">
            <w:pPr>
              <w:jc w:val="center"/>
              <w:rPr>
                <w:rFonts w:ascii="Times New Roman" w:hAnsi="Times New Roman" w:cs="Times New Roman"/>
                <w:szCs w:val="20"/>
              </w:rPr>
            </w:pPr>
          </w:p>
        </w:tc>
        <w:tc>
          <w:tcPr>
            <w:tcW w:w="5154" w:type="dxa"/>
            <w:tcBorders>
              <w:left w:val="nil"/>
              <w:bottom w:val="single" w:sz="4" w:space="0" w:color="auto"/>
              <w:right w:val="nil"/>
            </w:tcBorders>
          </w:tcPr>
          <w:p w14:paraId="314B27A4" w14:textId="77777777" w:rsidR="00565FC4" w:rsidRPr="00F06844" w:rsidRDefault="00565FC4" w:rsidP="002C0547">
            <w:pPr>
              <w:rPr>
                <w:rFonts w:ascii="Times New Roman" w:hAnsi="Times New Roman" w:cs="Times New Roman"/>
                <w:szCs w:val="20"/>
              </w:rPr>
            </w:pPr>
          </w:p>
        </w:tc>
        <w:tc>
          <w:tcPr>
            <w:tcW w:w="851" w:type="dxa"/>
            <w:tcBorders>
              <w:top w:val="nil"/>
              <w:left w:val="nil"/>
              <w:bottom w:val="single" w:sz="4" w:space="0" w:color="auto"/>
              <w:right w:val="nil"/>
            </w:tcBorders>
          </w:tcPr>
          <w:p w14:paraId="2B3C7953" w14:textId="77777777" w:rsidR="00565FC4" w:rsidRPr="00F06844" w:rsidRDefault="00565FC4" w:rsidP="002C0547">
            <w:pPr>
              <w:jc w:val="center"/>
              <w:rPr>
                <w:rFonts w:ascii="Times New Roman" w:hAnsi="Times New Roman" w:cs="Times New Roman"/>
                <w:szCs w:val="20"/>
              </w:rPr>
            </w:pPr>
          </w:p>
        </w:tc>
        <w:tc>
          <w:tcPr>
            <w:tcW w:w="1593" w:type="dxa"/>
            <w:tcBorders>
              <w:top w:val="nil"/>
              <w:left w:val="nil"/>
              <w:bottom w:val="single" w:sz="4" w:space="0" w:color="auto"/>
              <w:right w:val="nil"/>
            </w:tcBorders>
          </w:tcPr>
          <w:p w14:paraId="4A072836" w14:textId="77777777" w:rsidR="00565FC4" w:rsidRPr="00F06844" w:rsidRDefault="00565FC4" w:rsidP="002C0547">
            <w:pPr>
              <w:jc w:val="center"/>
              <w:rPr>
                <w:rFonts w:ascii="Times New Roman" w:hAnsi="Times New Roman" w:cs="Times New Roman"/>
                <w:szCs w:val="20"/>
              </w:rPr>
            </w:pPr>
          </w:p>
        </w:tc>
      </w:tr>
      <w:tr w:rsidR="00565FC4" w:rsidRPr="00F06844" w14:paraId="4A572DE4" w14:textId="77777777" w:rsidTr="002C0547">
        <w:trPr>
          <w:jc w:val="center"/>
        </w:trPr>
        <w:tc>
          <w:tcPr>
            <w:tcW w:w="6345" w:type="dxa"/>
            <w:gridSpan w:val="2"/>
            <w:tcBorders>
              <w:left w:val="nil"/>
              <w:bottom w:val="single" w:sz="4" w:space="0" w:color="auto"/>
              <w:right w:val="nil"/>
            </w:tcBorders>
          </w:tcPr>
          <w:p w14:paraId="50EAC98B" w14:textId="54BFC089" w:rsidR="00565FC4" w:rsidRPr="00F06844" w:rsidRDefault="00565FC4" w:rsidP="002C0547">
            <w:pPr>
              <w:jc w:val="center"/>
              <w:rPr>
                <w:rFonts w:ascii="Times New Roman" w:hAnsi="Times New Roman" w:cs="Times New Roman"/>
                <w:b/>
                <w:szCs w:val="20"/>
              </w:rPr>
            </w:pPr>
            <w:r w:rsidRPr="00F06844">
              <w:rPr>
                <w:rFonts w:ascii="Times New Roman" w:hAnsi="Times New Roman" w:cs="Times New Roman"/>
                <w:b/>
                <w:szCs w:val="20"/>
              </w:rPr>
              <w:t>Total</w:t>
            </w:r>
          </w:p>
        </w:tc>
        <w:tc>
          <w:tcPr>
            <w:tcW w:w="2444" w:type="dxa"/>
            <w:gridSpan w:val="2"/>
            <w:tcBorders>
              <w:left w:val="nil"/>
              <w:bottom w:val="single" w:sz="4" w:space="0" w:color="auto"/>
              <w:right w:val="nil"/>
            </w:tcBorders>
          </w:tcPr>
          <w:p w14:paraId="5A42A8EB" w14:textId="77777777" w:rsidR="00565FC4" w:rsidRPr="00F06844" w:rsidRDefault="00565FC4" w:rsidP="002C0547">
            <w:pPr>
              <w:rPr>
                <w:rFonts w:ascii="Times New Roman" w:hAnsi="Times New Roman" w:cs="Times New Roman"/>
                <w:b/>
                <w:szCs w:val="20"/>
              </w:rPr>
            </w:pPr>
            <w:r w:rsidRPr="00F06844">
              <w:rPr>
                <w:rFonts w:ascii="Times New Roman" w:hAnsi="Times New Roman" w:cs="Times New Roman"/>
                <w:b/>
                <w:szCs w:val="20"/>
              </w:rPr>
              <w:t>826</w:t>
            </w:r>
          </w:p>
        </w:tc>
      </w:tr>
      <w:tr w:rsidR="00565FC4" w:rsidRPr="00F06844" w14:paraId="335B619F" w14:textId="77777777" w:rsidTr="002C0547">
        <w:trPr>
          <w:jc w:val="center"/>
        </w:trPr>
        <w:tc>
          <w:tcPr>
            <w:tcW w:w="6345" w:type="dxa"/>
            <w:gridSpan w:val="2"/>
            <w:tcBorders>
              <w:left w:val="nil"/>
              <w:bottom w:val="single" w:sz="4" w:space="0" w:color="auto"/>
              <w:right w:val="nil"/>
            </w:tcBorders>
          </w:tcPr>
          <w:p w14:paraId="0D885A99" w14:textId="77777777" w:rsidR="00565FC4" w:rsidRPr="00F06844" w:rsidRDefault="00565FC4" w:rsidP="002C0547">
            <w:pPr>
              <w:jc w:val="center"/>
              <w:rPr>
                <w:rFonts w:ascii="Times New Roman" w:hAnsi="Times New Roman" w:cs="Times New Roman"/>
                <w:b/>
                <w:szCs w:val="20"/>
              </w:rPr>
            </w:pPr>
            <w:r w:rsidRPr="00F06844">
              <w:rPr>
                <w:rFonts w:ascii="Times New Roman" w:hAnsi="Times New Roman" w:cs="Times New Roman"/>
                <w:b/>
                <w:szCs w:val="20"/>
              </w:rPr>
              <w:t>Rata-rata</w:t>
            </w:r>
          </w:p>
        </w:tc>
        <w:tc>
          <w:tcPr>
            <w:tcW w:w="2444" w:type="dxa"/>
            <w:gridSpan w:val="2"/>
            <w:tcBorders>
              <w:top w:val="single" w:sz="4" w:space="0" w:color="auto"/>
              <w:left w:val="nil"/>
              <w:right w:val="nil"/>
            </w:tcBorders>
          </w:tcPr>
          <w:p w14:paraId="43086018" w14:textId="77777777" w:rsidR="00565FC4" w:rsidRPr="00F06844" w:rsidRDefault="00565FC4" w:rsidP="002C0547">
            <w:pPr>
              <w:rPr>
                <w:rFonts w:ascii="Times New Roman" w:hAnsi="Times New Roman" w:cs="Times New Roman"/>
                <w:b/>
                <w:szCs w:val="20"/>
              </w:rPr>
            </w:pPr>
            <w:r w:rsidRPr="00F06844">
              <w:rPr>
                <w:rFonts w:ascii="Times New Roman" w:hAnsi="Times New Roman" w:cs="Times New Roman"/>
                <w:b/>
                <w:szCs w:val="20"/>
              </w:rPr>
              <w:t>275,33</w:t>
            </w:r>
          </w:p>
        </w:tc>
      </w:tr>
      <w:tr w:rsidR="00565FC4" w:rsidRPr="00F06844" w14:paraId="063D8927" w14:textId="77777777" w:rsidTr="002C0547">
        <w:trPr>
          <w:jc w:val="center"/>
        </w:trPr>
        <w:tc>
          <w:tcPr>
            <w:tcW w:w="6345" w:type="dxa"/>
            <w:gridSpan w:val="2"/>
            <w:tcBorders>
              <w:top w:val="single" w:sz="4" w:space="0" w:color="auto"/>
              <w:left w:val="nil"/>
              <w:right w:val="nil"/>
            </w:tcBorders>
          </w:tcPr>
          <w:p w14:paraId="53BCCFA0" w14:textId="77777777" w:rsidR="00565FC4" w:rsidRPr="00F06844" w:rsidRDefault="00565FC4" w:rsidP="002C0547">
            <w:pPr>
              <w:jc w:val="center"/>
              <w:rPr>
                <w:rFonts w:ascii="Times New Roman" w:hAnsi="Times New Roman" w:cs="Times New Roman"/>
                <w:b/>
                <w:szCs w:val="20"/>
              </w:rPr>
            </w:pPr>
            <w:r w:rsidRPr="00F06844">
              <w:rPr>
                <w:rFonts w:ascii="Times New Roman" w:hAnsi="Times New Roman" w:cs="Times New Roman"/>
                <w:b/>
                <w:szCs w:val="20"/>
              </w:rPr>
              <w:t xml:space="preserve">Tingkat </w:t>
            </w:r>
            <w:r w:rsidRPr="00F06844">
              <w:rPr>
                <w:rFonts w:ascii="Times New Roman" w:hAnsi="Times New Roman" w:cs="Times New Roman"/>
                <w:b/>
                <w:bCs/>
                <w:szCs w:val="20"/>
              </w:rPr>
              <w:t>Assurance (</w:t>
            </w:r>
            <w:r w:rsidRPr="00F06844">
              <w:rPr>
                <w:rFonts w:ascii="Times New Roman" w:hAnsi="Times New Roman" w:cs="Times New Roman"/>
                <w:b/>
                <w:bCs/>
                <w:szCs w:val="20"/>
                <w:lang w:val="id-ID"/>
              </w:rPr>
              <w:t>Kepastian</w:t>
            </w:r>
            <w:r w:rsidRPr="00F06844">
              <w:rPr>
                <w:rFonts w:ascii="Times New Roman" w:hAnsi="Times New Roman" w:cs="Times New Roman"/>
                <w:b/>
                <w:bCs/>
                <w:szCs w:val="20"/>
              </w:rPr>
              <w:t>)</w:t>
            </w:r>
          </w:p>
        </w:tc>
        <w:tc>
          <w:tcPr>
            <w:tcW w:w="2444" w:type="dxa"/>
            <w:gridSpan w:val="2"/>
            <w:tcBorders>
              <w:top w:val="single" w:sz="4" w:space="0" w:color="auto"/>
              <w:left w:val="nil"/>
              <w:right w:val="nil"/>
            </w:tcBorders>
            <w:vAlign w:val="center"/>
          </w:tcPr>
          <w:p w14:paraId="0D76162E" w14:textId="2435D902" w:rsidR="00565FC4" w:rsidRPr="00F06844" w:rsidRDefault="00420AC8" w:rsidP="002C0547">
            <w:pPr>
              <w:jc w:val="center"/>
              <w:rPr>
                <w:rFonts w:ascii="Times New Roman" w:hAnsi="Times New Roman" w:cs="Times New Roman"/>
                <w:b/>
                <w:szCs w:val="20"/>
              </w:rPr>
            </w:pPr>
            <w:r w:rsidRPr="00F06844">
              <w:rPr>
                <w:rFonts w:ascii="Times New Roman" w:hAnsi="Times New Roman" w:cs="Times New Roman"/>
                <w:b/>
                <w:szCs w:val="20"/>
              </w:rPr>
              <w:t xml:space="preserve">                </w:t>
            </w:r>
            <w:r w:rsidR="00565FC4" w:rsidRPr="00F06844">
              <w:rPr>
                <w:rFonts w:ascii="Times New Roman" w:hAnsi="Times New Roman" w:cs="Times New Roman"/>
                <w:b/>
                <w:szCs w:val="20"/>
              </w:rPr>
              <w:t xml:space="preserve">Sangat </w:t>
            </w:r>
            <w:r w:rsidRPr="00F06844">
              <w:rPr>
                <w:rFonts w:ascii="Times New Roman" w:hAnsi="Times New Roman" w:cs="Times New Roman"/>
                <w:b/>
                <w:szCs w:val="20"/>
              </w:rPr>
              <w:t>P</w:t>
            </w:r>
            <w:r w:rsidR="00565FC4" w:rsidRPr="00F06844">
              <w:rPr>
                <w:rFonts w:ascii="Times New Roman" w:hAnsi="Times New Roman" w:cs="Times New Roman"/>
                <w:b/>
                <w:szCs w:val="20"/>
              </w:rPr>
              <w:t>uas</w:t>
            </w:r>
          </w:p>
        </w:tc>
      </w:tr>
    </w:tbl>
    <w:p w14:paraId="01C3579E" w14:textId="77777777" w:rsidR="00565FC4" w:rsidRPr="002C0547" w:rsidRDefault="00565FC4" w:rsidP="00C5006A">
      <w:pPr>
        <w:spacing w:line="240" w:lineRule="auto"/>
        <w:rPr>
          <w:rFonts w:ascii="Times New Roman" w:hAnsi="Times New Roman" w:cs="Times New Roman"/>
          <w:noProof/>
          <w:sz w:val="20"/>
          <w:szCs w:val="20"/>
          <w:lang w:val="id-ID"/>
        </w:rPr>
      </w:pPr>
      <w:r w:rsidRPr="002C0547">
        <w:rPr>
          <w:rFonts w:ascii="Times New Roman" w:hAnsi="Times New Roman" w:cs="Times New Roman"/>
          <w:noProof/>
          <w:sz w:val="20"/>
          <w:szCs w:val="20"/>
          <w:lang w:val="id-ID"/>
        </w:rPr>
        <w:t>Sumber: Data primer diolah (2025)</w:t>
      </w:r>
    </w:p>
    <w:p w14:paraId="270D26B0" w14:textId="77777777" w:rsidR="002C0547" w:rsidRPr="00E64D05" w:rsidRDefault="00565FC4" w:rsidP="002C0547">
      <w:pPr>
        <w:spacing w:after="0" w:line="240" w:lineRule="auto"/>
        <w:ind w:firstLine="567"/>
        <w:jc w:val="both"/>
        <w:rPr>
          <w:rFonts w:ascii="Times New Roman" w:hAnsi="Times New Roman" w:cs="Times New Roman"/>
          <w:noProof/>
          <w:sz w:val="24"/>
          <w:szCs w:val="24"/>
          <w:lang w:val="id-ID"/>
        </w:rPr>
      </w:pPr>
      <w:r w:rsidRPr="00E64D05">
        <w:rPr>
          <w:rFonts w:ascii="Times New Roman" w:hAnsi="Times New Roman" w:cs="Times New Roman"/>
          <w:noProof/>
          <w:sz w:val="24"/>
          <w:szCs w:val="24"/>
          <w:lang w:val="id-ID"/>
        </w:rPr>
        <w:t>Berdasarkan Tabel 4.8, dapat disimpulkan bahwa petani di Desa Waimangura merasa sangat puas terhadap dimensi assurance (kepastian</w:t>
      </w:r>
      <w:r w:rsidRPr="00E64D05">
        <w:rPr>
          <w:rFonts w:ascii="Times New Roman" w:hAnsi="Times New Roman" w:cs="Times New Roman"/>
          <w:b/>
          <w:bCs/>
          <w:noProof/>
          <w:sz w:val="24"/>
          <w:szCs w:val="24"/>
          <w:lang w:val="id-ID"/>
        </w:rPr>
        <w:t>)</w:t>
      </w:r>
      <w:r w:rsidRPr="00E64D05">
        <w:rPr>
          <w:rFonts w:ascii="Times New Roman" w:hAnsi="Times New Roman" w:cs="Times New Roman"/>
          <w:noProof/>
          <w:sz w:val="24"/>
          <w:szCs w:val="24"/>
          <w:lang w:val="id-ID"/>
        </w:rPr>
        <w:t xml:space="preserve"> dari kinerja penyuluhan yang diprogramkan. Hal ini ditunjukkan dengan nilai rata-rata sebesar </w:t>
      </w:r>
      <w:r w:rsidRPr="00E64D05">
        <w:rPr>
          <w:rFonts w:ascii="Times New Roman" w:hAnsi="Times New Roman" w:cs="Times New Roman"/>
          <w:bCs/>
          <w:noProof/>
          <w:sz w:val="24"/>
          <w:szCs w:val="24"/>
          <w:lang w:val="id-ID"/>
        </w:rPr>
        <w:t>275,33</w:t>
      </w:r>
      <w:r w:rsidRPr="00E64D05">
        <w:rPr>
          <w:rFonts w:ascii="Times New Roman" w:hAnsi="Times New Roman" w:cs="Times New Roman"/>
          <w:noProof/>
          <w:sz w:val="24"/>
          <w:szCs w:val="24"/>
          <w:lang w:val="id-ID"/>
        </w:rPr>
        <w:t xml:space="preserve"> yang berada pada kategori </w:t>
      </w:r>
      <w:r w:rsidRPr="00E64D05">
        <w:rPr>
          <w:rFonts w:ascii="Times New Roman" w:hAnsi="Times New Roman" w:cs="Times New Roman"/>
          <w:b/>
          <w:bCs/>
          <w:noProof/>
          <w:sz w:val="24"/>
          <w:szCs w:val="24"/>
          <w:lang w:val="id-ID"/>
        </w:rPr>
        <w:t>"</w:t>
      </w:r>
      <w:r w:rsidRPr="00E64D05">
        <w:rPr>
          <w:rFonts w:ascii="Times New Roman" w:hAnsi="Times New Roman" w:cs="Times New Roman"/>
          <w:noProof/>
          <w:sz w:val="24"/>
          <w:szCs w:val="24"/>
          <w:lang w:val="id-ID"/>
        </w:rPr>
        <w:t>sangat puas". Dimensi assurance mencerminkan sejauh mana penyuluh mampu menunjukkan kompetensi, kepercayaan diri, sikap sopan, serta kemampuan dalam memberikan jaminan dan rasa aman kepada petani dalam pelaksanaan kegiatan pertanian. Parasuraman, 1988).</w:t>
      </w:r>
      <w:r w:rsidRPr="00E64D05">
        <w:rPr>
          <w:noProof/>
          <w:sz w:val="24"/>
          <w:szCs w:val="24"/>
          <w:lang w:val="id-ID"/>
        </w:rPr>
        <w:t xml:space="preserve"> </w:t>
      </w:r>
      <w:r w:rsidRPr="00E64D05">
        <w:rPr>
          <w:rFonts w:ascii="Times New Roman" w:hAnsi="Times New Roman" w:cs="Times New Roman"/>
          <w:noProof/>
          <w:sz w:val="24"/>
          <w:szCs w:val="24"/>
          <w:lang w:val="id-ID"/>
        </w:rPr>
        <w:t>Hasil Penelitian ini menunjukkan bahwa penyuluh di Desa Waimangura telah memenuhi fungsi tersebut, yang terlihat dari tingkat kepuasan petani yang sangat tinggi pada dimensi assurance.</w:t>
      </w:r>
    </w:p>
    <w:p w14:paraId="5E682742" w14:textId="610BBA86" w:rsidR="00565FC4" w:rsidRPr="00E64D05" w:rsidRDefault="00565FC4" w:rsidP="00F81BC3">
      <w:pPr>
        <w:spacing w:after="0" w:line="240" w:lineRule="auto"/>
        <w:ind w:firstLine="567"/>
        <w:jc w:val="both"/>
        <w:rPr>
          <w:rFonts w:ascii="Times New Roman" w:hAnsi="Times New Roman" w:cs="Times New Roman"/>
          <w:noProof/>
          <w:sz w:val="24"/>
          <w:szCs w:val="24"/>
          <w:lang w:val="id-ID"/>
        </w:rPr>
      </w:pPr>
      <w:r w:rsidRPr="00E64D05">
        <w:rPr>
          <w:rFonts w:ascii="Times New Roman" w:eastAsiaTheme="minorEastAsia" w:hAnsi="Times New Roman" w:cs="Times New Roman"/>
          <w:noProof/>
          <w:sz w:val="24"/>
          <w:szCs w:val="24"/>
          <w:lang w:val="id-ID"/>
        </w:rPr>
        <w:t>Emphati (empati) Emapati adalah merupakan syarat untuk peduli, memberikan perhatian secara lebih kepada petani.</w:t>
      </w:r>
    </w:p>
    <w:p w14:paraId="5CB6F0AE" w14:textId="408F8178" w:rsidR="00565FC4" w:rsidRPr="00F06844" w:rsidRDefault="00F06844" w:rsidP="00F06844">
      <w:pPr>
        <w:spacing w:after="0" w:line="240" w:lineRule="auto"/>
        <w:rPr>
          <w:rFonts w:ascii="Times New Roman" w:hAnsi="Times New Roman" w:cs="Times New Roman"/>
          <w:bCs/>
          <w:sz w:val="24"/>
          <w:szCs w:val="20"/>
        </w:rPr>
      </w:pPr>
      <w:r w:rsidRPr="00F06844">
        <w:rPr>
          <w:rFonts w:ascii="Times New Roman" w:hAnsi="Times New Roman" w:cs="Times New Roman"/>
          <w:bCs/>
          <w:sz w:val="24"/>
          <w:szCs w:val="20"/>
        </w:rPr>
        <w:t>Tabel 11.</w:t>
      </w:r>
      <w:r w:rsidR="00565FC4" w:rsidRPr="00F06844">
        <w:rPr>
          <w:rFonts w:ascii="Times New Roman" w:hAnsi="Times New Roman" w:cs="Times New Roman"/>
          <w:bCs/>
          <w:sz w:val="24"/>
          <w:szCs w:val="20"/>
        </w:rPr>
        <w:t xml:space="preserve"> Tingkat Empathy (</w:t>
      </w:r>
      <w:r w:rsidR="00565FC4" w:rsidRPr="00F06844">
        <w:rPr>
          <w:rFonts w:ascii="Times New Roman" w:hAnsi="Times New Roman" w:cs="Times New Roman"/>
          <w:bCs/>
          <w:sz w:val="24"/>
          <w:szCs w:val="20"/>
          <w:lang w:val="id-ID"/>
        </w:rPr>
        <w:t>Empati</w:t>
      </w:r>
      <w:r w:rsidR="00565FC4" w:rsidRPr="00F06844">
        <w:rPr>
          <w:rFonts w:ascii="Times New Roman" w:hAnsi="Times New Roman" w:cs="Times New Roman"/>
          <w:bCs/>
          <w:sz w:val="24"/>
          <w:szCs w:val="20"/>
        </w:rPr>
        <w:t>)</w:t>
      </w:r>
    </w:p>
    <w:tbl>
      <w:tblPr>
        <w:tblStyle w:val="TableGrid"/>
        <w:tblW w:w="9072" w:type="dxa"/>
        <w:tblLayout w:type="fixed"/>
        <w:tblLook w:val="04A0" w:firstRow="1" w:lastRow="0" w:firstColumn="1" w:lastColumn="0" w:noHBand="0" w:noVBand="1"/>
      </w:tblPr>
      <w:tblGrid>
        <w:gridCol w:w="620"/>
        <w:gridCol w:w="6184"/>
        <w:gridCol w:w="851"/>
        <w:gridCol w:w="1417"/>
      </w:tblGrid>
      <w:tr w:rsidR="00565FC4" w:rsidRPr="00F06844" w14:paraId="63373F73" w14:textId="77777777" w:rsidTr="00B25F03">
        <w:trPr>
          <w:tblHeader/>
        </w:trPr>
        <w:tc>
          <w:tcPr>
            <w:tcW w:w="620" w:type="dxa"/>
            <w:tcBorders>
              <w:left w:val="nil"/>
              <w:bottom w:val="single" w:sz="4" w:space="0" w:color="auto"/>
              <w:right w:val="nil"/>
            </w:tcBorders>
          </w:tcPr>
          <w:p w14:paraId="713C3E04" w14:textId="77777777" w:rsidR="00565FC4" w:rsidRPr="00F06844" w:rsidRDefault="00565FC4" w:rsidP="002021EE">
            <w:pPr>
              <w:jc w:val="center"/>
              <w:rPr>
                <w:rFonts w:ascii="Times New Roman" w:hAnsi="Times New Roman" w:cs="Times New Roman"/>
                <w:b/>
                <w:szCs w:val="20"/>
              </w:rPr>
            </w:pPr>
            <w:r w:rsidRPr="00F06844">
              <w:rPr>
                <w:rFonts w:ascii="Times New Roman" w:hAnsi="Times New Roman" w:cs="Times New Roman"/>
                <w:b/>
                <w:szCs w:val="20"/>
              </w:rPr>
              <w:t>No.</w:t>
            </w:r>
          </w:p>
        </w:tc>
        <w:tc>
          <w:tcPr>
            <w:tcW w:w="6184" w:type="dxa"/>
            <w:tcBorders>
              <w:left w:val="nil"/>
              <w:bottom w:val="single" w:sz="4" w:space="0" w:color="auto"/>
              <w:right w:val="nil"/>
            </w:tcBorders>
          </w:tcPr>
          <w:p w14:paraId="2F24147E" w14:textId="18DBBF36" w:rsidR="00565FC4" w:rsidRPr="00F06844" w:rsidRDefault="00565FC4" w:rsidP="002021EE">
            <w:pPr>
              <w:jc w:val="center"/>
              <w:rPr>
                <w:rFonts w:ascii="Times New Roman" w:hAnsi="Times New Roman" w:cs="Times New Roman"/>
                <w:b/>
                <w:bCs/>
                <w:noProof/>
                <w:szCs w:val="20"/>
                <w:lang w:val="id-ID"/>
              </w:rPr>
            </w:pPr>
            <w:r w:rsidRPr="00F06844">
              <w:rPr>
                <w:rFonts w:ascii="Times New Roman" w:hAnsi="Times New Roman" w:cs="Times New Roman"/>
                <w:b/>
                <w:noProof/>
                <w:szCs w:val="20"/>
                <w:lang w:val="id-ID"/>
              </w:rPr>
              <w:t xml:space="preserve">Pernyataan  </w:t>
            </w:r>
            <w:r w:rsidRPr="00F06844">
              <w:rPr>
                <w:rFonts w:ascii="Times New Roman" w:hAnsi="Times New Roman" w:cs="Times New Roman"/>
                <w:b/>
                <w:bCs/>
                <w:noProof/>
                <w:szCs w:val="20"/>
                <w:lang w:val="id-ID"/>
              </w:rPr>
              <w:t>Empathy (Empati)</w:t>
            </w:r>
          </w:p>
        </w:tc>
        <w:tc>
          <w:tcPr>
            <w:tcW w:w="851" w:type="dxa"/>
            <w:tcBorders>
              <w:top w:val="single" w:sz="8" w:space="0" w:color="auto"/>
              <w:left w:val="nil"/>
              <w:bottom w:val="single" w:sz="4" w:space="0" w:color="auto"/>
              <w:right w:val="nil"/>
            </w:tcBorders>
          </w:tcPr>
          <w:p w14:paraId="1632F520" w14:textId="77777777" w:rsidR="00565FC4" w:rsidRPr="00F06844" w:rsidRDefault="00565FC4" w:rsidP="002021EE">
            <w:pPr>
              <w:jc w:val="center"/>
              <w:rPr>
                <w:rFonts w:ascii="Times New Roman" w:hAnsi="Times New Roman" w:cs="Times New Roman"/>
                <w:b/>
                <w:noProof/>
                <w:szCs w:val="20"/>
                <w:lang w:val="id-ID"/>
              </w:rPr>
            </w:pPr>
            <w:r w:rsidRPr="00F06844">
              <w:rPr>
                <w:rFonts w:ascii="Times New Roman" w:hAnsi="Times New Roman" w:cs="Times New Roman"/>
                <w:b/>
                <w:noProof/>
                <w:szCs w:val="20"/>
                <w:lang w:val="id-ID"/>
              </w:rPr>
              <w:t>Nilai</w:t>
            </w:r>
          </w:p>
        </w:tc>
        <w:tc>
          <w:tcPr>
            <w:tcW w:w="1417" w:type="dxa"/>
            <w:tcBorders>
              <w:top w:val="single" w:sz="8" w:space="0" w:color="auto"/>
              <w:left w:val="nil"/>
              <w:bottom w:val="single" w:sz="4" w:space="0" w:color="auto"/>
              <w:right w:val="nil"/>
            </w:tcBorders>
          </w:tcPr>
          <w:p w14:paraId="3BF28DD0" w14:textId="414343AC" w:rsidR="00565FC4" w:rsidRPr="00F06844" w:rsidRDefault="00565FC4" w:rsidP="002021EE">
            <w:pPr>
              <w:jc w:val="center"/>
              <w:rPr>
                <w:rFonts w:ascii="Times New Roman" w:hAnsi="Times New Roman" w:cs="Times New Roman"/>
                <w:b/>
                <w:noProof/>
                <w:szCs w:val="20"/>
                <w:lang w:val="id-ID"/>
              </w:rPr>
            </w:pPr>
            <w:r w:rsidRPr="00F06844">
              <w:rPr>
                <w:rFonts w:ascii="Times New Roman" w:hAnsi="Times New Roman" w:cs="Times New Roman"/>
                <w:b/>
                <w:noProof/>
                <w:szCs w:val="20"/>
                <w:lang w:val="id-ID"/>
              </w:rPr>
              <w:t>Kategori</w:t>
            </w:r>
          </w:p>
        </w:tc>
      </w:tr>
      <w:tr w:rsidR="00565FC4" w:rsidRPr="00F06844" w14:paraId="4FEE070D" w14:textId="77777777" w:rsidTr="002021EE">
        <w:trPr>
          <w:trHeight w:val="172"/>
        </w:trPr>
        <w:tc>
          <w:tcPr>
            <w:tcW w:w="620" w:type="dxa"/>
            <w:tcBorders>
              <w:left w:val="nil"/>
              <w:bottom w:val="nil"/>
              <w:right w:val="nil"/>
            </w:tcBorders>
          </w:tcPr>
          <w:p w14:paraId="598A0547" w14:textId="77777777" w:rsidR="00565FC4" w:rsidRPr="00F06844" w:rsidRDefault="00565FC4" w:rsidP="00B25F03">
            <w:pPr>
              <w:jc w:val="both"/>
              <w:rPr>
                <w:rFonts w:ascii="Times New Roman" w:hAnsi="Times New Roman" w:cs="Times New Roman"/>
                <w:szCs w:val="20"/>
              </w:rPr>
            </w:pPr>
            <w:r w:rsidRPr="00F06844">
              <w:rPr>
                <w:rFonts w:ascii="Times New Roman" w:hAnsi="Times New Roman" w:cs="Times New Roman"/>
                <w:szCs w:val="20"/>
              </w:rPr>
              <w:t>1</w:t>
            </w:r>
          </w:p>
        </w:tc>
        <w:tc>
          <w:tcPr>
            <w:tcW w:w="6184" w:type="dxa"/>
            <w:tcBorders>
              <w:left w:val="nil"/>
              <w:bottom w:val="nil"/>
              <w:right w:val="nil"/>
            </w:tcBorders>
          </w:tcPr>
          <w:p w14:paraId="1EF96137" w14:textId="77777777" w:rsidR="00565FC4" w:rsidRPr="00F06844" w:rsidRDefault="00565FC4" w:rsidP="00B25F03">
            <w:pPr>
              <w:pStyle w:val="ListParagraph"/>
              <w:spacing w:line="240" w:lineRule="auto"/>
              <w:ind w:left="0"/>
              <w:jc w:val="both"/>
              <w:rPr>
                <w:rFonts w:ascii="Times New Roman" w:hAnsi="Times New Roman" w:cs="Times New Roman"/>
                <w:noProof/>
                <w:szCs w:val="20"/>
                <w:lang w:val="id-ID"/>
              </w:rPr>
            </w:pPr>
            <w:r w:rsidRPr="00F06844">
              <w:rPr>
                <w:rFonts w:ascii="Times New Roman" w:hAnsi="Times New Roman" w:cs="Times New Roman"/>
                <w:noProof/>
                <w:szCs w:val="20"/>
                <w:lang w:val="id-ID"/>
              </w:rPr>
              <w:t xml:space="preserve">Penyuluh rutin melakukan pertemuan dalam kelembagaan kelompok tani </w:t>
            </w:r>
          </w:p>
        </w:tc>
        <w:tc>
          <w:tcPr>
            <w:tcW w:w="851" w:type="dxa"/>
            <w:tcBorders>
              <w:left w:val="nil"/>
              <w:bottom w:val="nil"/>
              <w:right w:val="nil"/>
            </w:tcBorders>
          </w:tcPr>
          <w:p w14:paraId="60134E73" w14:textId="77777777" w:rsidR="00565FC4" w:rsidRPr="00F06844" w:rsidRDefault="00565FC4" w:rsidP="002021EE">
            <w:pPr>
              <w:jc w:val="center"/>
              <w:rPr>
                <w:rFonts w:ascii="Times New Roman" w:hAnsi="Times New Roman" w:cs="Times New Roman"/>
                <w:noProof/>
                <w:szCs w:val="20"/>
                <w:lang w:val="id-ID"/>
              </w:rPr>
            </w:pPr>
            <w:r w:rsidRPr="00F06844">
              <w:rPr>
                <w:rFonts w:ascii="Times New Roman" w:hAnsi="Times New Roman" w:cs="Times New Roman"/>
                <w:noProof/>
                <w:szCs w:val="20"/>
                <w:lang w:val="id-ID"/>
              </w:rPr>
              <w:t>280</w:t>
            </w:r>
          </w:p>
        </w:tc>
        <w:tc>
          <w:tcPr>
            <w:tcW w:w="1417" w:type="dxa"/>
            <w:tcBorders>
              <w:left w:val="nil"/>
              <w:bottom w:val="nil"/>
              <w:right w:val="nil"/>
            </w:tcBorders>
          </w:tcPr>
          <w:p w14:paraId="5FB578F4" w14:textId="2033F595" w:rsidR="00565FC4" w:rsidRPr="00F06844" w:rsidRDefault="00565FC4" w:rsidP="002021EE">
            <w:pPr>
              <w:jc w:val="center"/>
              <w:rPr>
                <w:rFonts w:ascii="Times New Roman" w:hAnsi="Times New Roman" w:cs="Times New Roman"/>
                <w:noProof/>
                <w:szCs w:val="20"/>
                <w:lang w:val="id-ID"/>
              </w:rPr>
            </w:pPr>
            <w:r w:rsidRPr="00F06844">
              <w:rPr>
                <w:rFonts w:ascii="Times New Roman" w:hAnsi="Times New Roman" w:cs="Times New Roman"/>
                <w:noProof/>
                <w:szCs w:val="20"/>
                <w:lang w:val="id-ID"/>
              </w:rPr>
              <w:t>Puas</w:t>
            </w:r>
          </w:p>
        </w:tc>
      </w:tr>
      <w:tr w:rsidR="00565FC4" w:rsidRPr="00F06844" w14:paraId="2E0B5A1A" w14:textId="77777777" w:rsidTr="00B25F03">
        <w:tc>
          <w:tcPr>
            <w:tcW w:w="620" w:type="dxa"/>
            <w:tcBorders>
              <w:top w:val="nil"/>
              <w:left w:val="nil"/>
              <w:bottom w:val="nil"/>
              <w:right w:val="nil"/>
            </w:tcBorders>
          </w:tcPr>
          <w:p w14:paraId="79915277" w14:textId="77777777" w:rsidR="00565FC4" w:rsidRPr="00F06844" w:rsidRDefault="00565FC4" w:rsidP="00B25F03">
            <w:pPr>
              <w:jc w:val="both"/>
              <w:rPr>
                <w:rFonts w:ascii="Times New Roman" w:hAnsi="Times New Roman" w:cs="Times New Roman"/>
                <w:szCs w:val="20"/>
              </w:rPr>
            </w:pPr>
            <w:r w:rsidRPr="00F06844">
              <w:rPr>
                <w:rFonts w:ascii="Times New Roman" w:hAnsi="Times New Roman" w:cs="Times New Roman"/>
                <w:szCs w:val="20"/>
              </w:rPr>
              <w:t>2</w:t>
            </w:r>
          </w:p>
        </w:tc>
        <w:tc>
          <w:tcPr>
            <w:tcW w:w="6184" w:type="dxa"/>
            <w:tcBorders>
              <w:top w:val="nil"/>
              <w:left w:val="nil"/>
              <w:bottom w:val="nil"/>
              <w:right w:val="nil"/>
            </w:tcBorders>
          </w:tcPr>
          <w:p w14:paraId="571589C7" w14:textId="77777777" w:rsidR="00565FC4" w:rsidRPr="00F06844" w:rsidRDefault="00565FC4" w:rsidP="00B25F03">
            <w:pPr>
              <w:pStyle w:val="ListParagraph"/>
              <w:spacing w:line="240" w:lineRule="auto"/>
              <w:ind w:left="0"/>
              <w:jc w:val="both"/>
              <w:rPr>
                <w:rFonts w:ascii="Times New Roman" w:hAnsi="Times New Roman" w:cs="Times New Roman"/>
                <w:noProof/>
                <w:szCs w:val="20"/>
                <w:lang w:val="id-ID"/>
              </w:rPr>
            </w:pPr>
            <w:r w:rsidRPr="00F06844">
              <w:rPr>
                <w:rFonts w:ascii="Times New Roman" w:hAnsi="Times New Roman" w:cs="Times New Roman"/>
                <w:noProof/>
                <w:szCs w:val="20"/>
                <w:lang w:val="id-ID"/>
              </w:rPr>
              <w:t xml:space="preserve">Penyuluh membantu menyampaikan hasil capaian dalam penggunaan teknologi yang dilakukan petani kepada lembaga terkait </w:t>
            </w:r>
          </w:p>
        </w:tc>
        <w:tc>
          <w:tcPr>
            <w:tcW w:w="851" w:type="dxa"/>
            <w:tcBorders>
              <w:top w:val="nil"/>
              <w:left w:val="nil"/>
              <w:bottom w:val="nil"/>
              <w:right w:val="nil"/>
            </w:tcBorders>
          </w:tcPr>
          <w:p w14:paraId="70537C85" w14:textId="77777777" w:rsidR="00565FC4" w:rsidRPr="00F06844" w:rsidRDefault="00565FC4" w:rsidP="002021EE">
            <w:pPr>
              <w:jc w:val="center"/>
              <w:rPr>
                <w:rFonts w:ascii="Times New Roman" w:hAnsi="Times New Roman" w:cs="Times New Roman"/>
                <w:noProof/>
                <w:szCs w:val="20"/>
                <w:lang w:val="id-ID"/>
              </w:rPr>
            </w:pPr>
            <w:r w:rsidRPr="00F06844">
              <w:rPr>
                <w:rFonts w:ascii="Times New Roman" w:hAnsi="Times New Roman" w:cs="Times New Roman"/>
                <w:noProof/>
                <w:szCs w:val="20"/>
                <w:lang w:val="id-ID"/>
              </w:rPr>
              <w:t>270</w:t>
            </w:r>
          </w:p>
        </w:tc>
        <w:tc>
          <w:tcPr>
            <w:tcW w:w="1417" w:type="dxa"/>
            <w:tcBorders>
              <w:top w:val="nil"/>
              <w:left w:val="nil"/>
              <w:bottom w:val="nil"/>
              <w:right w:val="nil"/>
            </w:tcBorders>
          </w:tcPr>
          <w:p w14:paraId="4DDCE35E" w14:textId="046127EE" w:rsidR="00565FC4" w:rsidRPr="00F06844" w:rsidRDefault="00565FC4" w:rsidP="002021EE">
            <w:pPr>
              <w:jc w:val="center"/>
              <w:rPr>
                <w:rFonts w:ascii="Times New Roman" w:hAnsi="Times New Roman" w:cs="Times New Roman"/>
                <w:noProof/>
                <w:szCs w:val="20"/>
                <w:lang w:val="id-ID"/>
              </w:rPr>
            </w:pPr>
            <w:r w:rsidRPr="00F06844">
              <w:rPr>
                <w:rFonts w:ascii="Times New Roman" w:hAnsi="Times New Roman" w:cs="Times New Roman"/>
                <w:noProof/>
                <w:szCs w:val="20"/>
                <w:lang w:val="id-ID"/>
              </w:rPr>
              <w:t>Puas</w:t>
            </w:r>
          </w:p>
        </w:tc>
      </w:tr>
      <w:tr w:rsidR="00565FC4" w:rsidRPr="00F06844" w14:paraId="75CD2551" w14:textId="77777777" w:rsidTr="00B25F03">
        <w:tc>
          <w:tcPr>
            <w:tcW w:w="620" w:type="dxa"/>
            <w:tcBorders>
              <w:top w:val="nil"/>
              <w:left w:val="nil"/>
              <w:bottom w:val="nil"/>
              <w:right w:val="nil"/>
            </w:tcBorders>
          </w:tcPr>
          <w:p w14:paraId="048C5FD4" w14:textId="77777777" w:rsidR="00565FC4" w:rsidRPr="00F06844" w:rsidRDefault="00565FC4" w:rsidP="00B25F03">
            <w:pPr>
              <w:jc w:val="both"/>
              <w:rPr>
                <w:rFonts w:ascii="Times New Roman" w:hAnsi="Times New Roman" w:cs="Times New Roman"/>
                <w:szCs w:val="20"/>
              </w:rPr>
            </w:pPr>
            <w:r w:rsidRPr="00F06844">
              <w:rPr>
                <w:rFonts w:ascii="Times New Roman" w:hAnsi="Times New Roman" w:cs="Times New Roman"/>
                <w:szCs w:val="20"/>
              </w:rPr>
              <w:t>3</w:t>
            </w:r>
          </w:p>
        </w:tc>
        <w:tc>
          <w:tcPr>
            <w:tcW w:w="6184" w:type="dxa"/>
            <w:tcBorders>
              <w:top w:val="nil"/>
              <w:left w:val="nil"/>
              <w:bottom w:val="nil"/>
              <w:right w:val="nil"/>
            </w:tcBorders>
          </w:tcPr>
          <w:p w14:paraId="18450D54" w14:textId="77777777" w:rsidR="00565FC4" w:rsidRPr="00F06844" w:rsidRDefault="00565FC4" w:rsidP="00B25F03">
            <w:pPr>
              <w:pStyle w:val="ListParagraph"/>
              <w:spacing w:line="240" w:lineRule="auto"/>
              <w:ind w:left="0"/>
              <w:jc w:val="both"/>
              <w:rPr>
                <w:rFonts w:ascii="Times New Roman" w:hAnsi="Times New Roman" w:cs="Times New Roman"/>
                <w:noProof/>
                <w:szCs w:val="20"/>
                <w:lang w:val="id-ID"/>
              </w:rPr>
            </w:pPr>
            <w:r w:rsidRPr="00F06844">
              <w:rPr>
                <w:rFonts w:ascii="Times New Roman" w:hAnsi="Times New Roman" w:cs="Times New Roman"/>
                <w:noProof/>
                <w:szCs w:val="20"/>
                <w:lang w:val="id-ID"/>
              </w:rPr>
              <w:t>Penyuluh berperan sebagai penghubung antara kelompok tani dengan instansi pertanian terkait</w:t>
            </w:r>
          </w:p>
        </w:tc>
        <w:tc>
          <w:tcPr>
            <w:tcW w:w="851" w:type="dxa"/>
            <w:tcBorders>
              <w:top w:val="nil"/>
              <w:left w:val="nil"/>
              <w:bottom w:val="nil"/>
              <w:right w:val="nil"/>
            </w:tcBorders>
          </w:tcPr>
          <w:p w14:paraId="2C1D03AB" w14:textId="77777777" w:rsidR="00565FC4" w:rsidRPr="00F06844" w:rsidRDefault="00565FC4" w:rsidP="002021EE">
            <w:pPr>
              <w:jc w:val="center"/>
              <w:rPr>
                <w:rFonts w:ascii="Times New Roman" w:hAnsi="Times New Roman" w:cs="Times New Roman"/>
                <w:noProof/>
                <w:szCs w:val="20"/>
                <w:lang w:val="id-ID"/>
              </w:rPr>
            </w:pPr>
            <w:r w:rsidRPr="00F06844">
              <w:rPr>
                <w:rFonts w:ascii="Times New Roman" w:hAnsi="Times New Roman" w:cs="Times New Roman"/>
                <w:noProof/>
                <w:szCs w:val="20"/>
                <w:lang w:val="id-ID"/>
              </w:rPr>
              <w:t>270</w:t>
            </w:r>
          </w:p>
        </w:tc>
        <w:tc>
          <w:tcPr>
            <w:tcW w:w="1417" w:type="dxa"/>
            <w:tcBorders>
              <w:top w:val="nil"/>
              <w:left w:val="nil"/>
              <w:bottom w:val="nil"/>
              <w:right w:val="nil"/>
            </w:tcBorders>
          </w:tcPr>
          <w:p w14:paraId="70227AC7" w14:textId="6AFCA3DE" w:rsidR="00565FC4" w:rsidRPr="00F06844" w:rsidRDefault="00565FC4" w:rsidP="002021EE">
            <w:pPr>
              <w:jc w:val="center"/>
              <w:rPr>
                <w:rFonts w:ascii="Times New Roman" w:hAnsi="Times New Roman" w:cs="Times New Roman"/>
                <w:noProof/>
                <w:szCs w:val="20"/>
                <w:lang w:val="id-ID"/>
              </w:rPr>
            </w:pPr>
            <w:r w:rsidRPr="00F06844">
              <w:rPr>
                <w:rFonts w:ascii="Times New Roman" w:hAnsi="Times New Roman" w:cs="Times New Roman"/>
                <w:noProof/>
                <w:szCs w:val="20"/>
                <w:lang w:val="id-ID"/>
              </w:rPr>
              <w:t>Puas</w:t>
            </w:r>
          </w:p>
        </w:tc>
      </w:tr>
      <w:tr w:rsidR="00565FC4" w:rsidRPr="00F06844" w14:paraId="4F09F815" w14:textId="77777777" w:rsidTr="00B25F03">
        <w:tc>
          <w:tcPr>
            <w:tcW w:w="620" w:type="dxa"/>
            <w:tcBorders>
              <w:top w:val="nil"/>
              <w:left w:val="nil"/>
              <w:right w:val="nil"/>
            </w:tcBorders>
          </w:tcPr>
          <w:p w14:paraId="5A1D8C89" w14:textId="77777777" w:rsidR="00565FC4" w:rsidRPr="00F06844" w:rsidRDefault="00565FC4" w:rsidP="00B25F03">
            <w:pPr>
              <w:jc w:val="both"/>
              <w:rPr>
                <w:rFonts w:ascii="Times New Roman" w:hAnsi="Times New Roman" w:cs="Times New Roman"/>
                <w:szCs w:val="20"/>
              </w:rPr>
            </w:pPr>
            <w:r w:rsidRPr="00F06844">
              <w:rPr>
                <w:rFonts w:ascii="Times New Roman" w:hAnsi="Times New Roman" w:cs="Times New Roman"/>
                <w:szCs w:val="20"/>
              </w:rPr>
              <w:t>4.</w:t>
            </w:r>
          </w:p>
        </w:tc>
        <w:tc>
          <w:tcPr>
            <w:tcW w:w="6184" w:type="dxa"/>
            <w:tcBorders>
              <w:top w:val="nil"/>
              <w:left w:val="nil"/>
              <w:right w:val="nil"/>
            </w:tcBorders>
          </w:tcPr>
          <w:p w14:paraId="71364FF6" w14:textId="3037A041" w:rsidR="00565FC4" w:rsidRPr="00F06844" w:rsidRDefault="00565FC4" w:rsidP="00B25F03">
            <w:pPr>
              <w:pStyle w:val="ListParagraph"/>
              <w:spacing w:line="240" w:lineRule="auto"/>
              <w:ind w:left="0"/>
              <w:jc w:val="both"/>
              <w:rPr>
                <w:rFonts w:ascii="Times New Roman" w:hAnsi="Times New Roman" w:cs="Times New Roman"/>
                <w:noProof/>
                <w:szCs w:val="20"/>
                <w:lang w:val="id-ID"/>
              </w:rPr>
            </w:pPr>
            <w:r w:rsidRPr="00F06844">
              <w:rPr>
                <w:rFonts w:ascii="Times New Roman" w:hAnsi="Times New Roman" w:cs="Times New Roman"/>
                <w:noProof/>
                <w:szCs w:val="20"/>
                <w:lang w:val="id-ID"/>
              </w:rPr>
              <w:t xml:space="preserve">Penyuluh memberikan informasi kepada petani tentang pentingnya mengembangkan kelompok </w:t>
            </w:r>
          </w:p>
        </w:tc>
        <w:tc>
          <w:tcPr>
            <w:tcW w:w="851" w:type="dxa"/>
            <w:tcBorders>
              <w:top w:val="nil"/>
              <w:left w:val="nil"/>
              <w:bottom w:val="single" w:sz="8" w:space="0" w:color="auto"/>
              <w:right w:val="nil"/>
            </w:tcBorders>
          </w:tcPr>
          <w:p w14:paraId="4BA67EBC" w14:textId="77777777" w:rsidR="00565FC4" w:rsidRPr="00F06844" w:rsidRDefault="00565FC4" w:rsidP="002021EE">
            <w:pPr>
              <w:jc w:val="center"/>
              <w:rPr>
                <w:rFonts w:ascii="Times New Roman" w:hAnsi="Times New Roman" w:cs="Times New Roman"/>
                <w:noProof/>
                <w:szCs w:val="20"/>
                <w:lang w:val="id-ID"/>
              </w:rPr>
            </w:pPr>
            <w:r w:rsidRPr="00F06844">
              <w:rPr>
                <w:rFonts w:ascii="Times New Roman" w:hAnsi="Times New Roman" w:cs="Times New Roman"/>
                <w:noProof/>
                <w:szCs w:val="20"/>
                <w:lang w:val="id-ID"/>
              </w:rPr>
              <w:t>272</w:t>
            </w:r>
          </w:p>
          <w:p w14:paraId="4D58E191" w14:textId="77777777" w:rsidR="00565FC4" w:rsidRPr="00F06844" w:rsidRDefault="00565FC4" w:rsidP="002021EE">
            <w:pPr>
              <w:jc w:val="center"/>
              <w:rPr>
                <w:rFonts w:ascii="Times New Roman" w:hAnsi="Times New Roman" w:cs="Times New Roman"/>
                <w:noProof/>
                <w:szCs w:val="20"/>
                <w:lang w:val="id-ID"/>
              </w:rPr>
            </w:pPr>
          </w:p>
        </w:tc>
        <w:tc>
          <w:tcPr>
            <w:tcW w:w="1417" w:type="dxa"/>
            <w:tcBorders>
              <w:top w:val="nil"/>
              <w:left w:val="nil"/>
              <w:bottom w:val="single" w:sz="8" w:space="0" w:color="auto"/>
              <w:right w:val="nil"/>
            </w:tcBorders>
          </w:tcPr>
          <w:p w14:paraId="65D24766" w14:textId="79825AA1" w:rsidR="00565FC4" w:rsidRPr="00F06844" w:rsidRDefault="00565FC4" w:rsidP="002021EE">
            <w:pPr>
              <w:jc w:val="center"/>
              <w:rPr>
                <w:rFonts w:ascii="Times New Roman" w:hAnsi="Times New Roman" w:cs="Times New Roman"/>
                <w:noProof/>
                <w:szCs w:val="20"/>
                <w:lang w:val="id-ID"/>
              </w:rPr>
            </w:pPr>
            <w:r w:rsidRPr="00F06844">
              <w:rPr>
                <w:rFonts w:ascii="Times New Roman" w:hAnsi="Times New Roman" w:cs="Times New Roman"/>
                <w:noProof/>
                <w:szCs w:val="20"/>
                <w:lang w:val="id-ID"/>
              </w:rPr>
              <w:t>Puas</w:t>
            </w:r>
          </w:p>
        </w:tc>
      </w:tr>
      <w:tr w:rsidR="00565FC4" w:rsidRPr="00F06844" w14:paraId="338364A6" w14:textId="77777777" w:rsidTr="00B25F03">
        <w:tc>
          <w:tcPr>
            <w:tcW w:w="6804" w:type="dxa"/>
            <w:gridSpan w:val="2"/>
            <w:tcBorders>
              <w:left w:val="nil"/>
              <w:right w:val="nil"/>
            </w:tcBorders>
          </w:tcPr>
          <w:p w14:paraId="4C7F2A46" w14:textId="6A5A13B7" w:rsidR="00565FC4" w:rsidRPr="00F06844" w:rsidRDefault="00565FC4" w:rsidP="00B25F03">
            <w:pPr>
              <w:jc w:val="center"/>
              <w:rPr>
                <w:rFonts w:ascii="Times New Roman" w:hAnsi="Times New Roman" w:cs="Times New Roman"/>
                <w:b/>
                <w:szCs w:val="20"/>
              </w:rPr>
            </w:pPr>
            <w:r w:rsidRPr="00F06844">
              <w:rPr>
                <w:rFonts w:ascii="Times New Roman" w:hAnsi="Times New Roman" w:cs="Times New Roman"/>
                <w:b/>
                <w:szCs w:val="20"/>
              </w:rPr>
              <w:t>Total</w:t>
            </w:r>
          </w:p>
        </w:tc>
        <w:tc>
          <w:tcPr>
            <w:tcW w:w="2268" w:type="dxa"/>
            <w:gridSpan w:val="2"/>
            <w:tcBorders>
              <w:top w:val="single" w:sz="8" w:space="0" w:color="auto"/>
              <w:left w:val="nil"/>
              <w:right w:val="nil"/>
            </w:tcBorders>
          </w:tcPr>
          <w:p w14:paraId="4585A7CE" w14:textId="23CBB0C7" w:rsidR="00565FC4" w:rsidRPr="00F06844" w:rsidRDefault="002021EE" w:rsidP="00B25F03">
            <w:pPr>
              <w:jc w:val="both"/>
              <w:rPr>
                <w:rFonts w:ascii="Times New Roman" w:hAnsi="Times New Roman" w:cs="Times New Roman"/>
                <w:b/>
                <w:szCs w:val="20"/>
              </w:rPr>
            </w:pPr>
            <w:r w:rsidRPr="00F06844">
              <w:rPr>
                <w:rFonts w:ascii="Times New Roman" w:hAnsi="Times New Roman" w:cs="Times New Roman"/>
                <w:b/>
                <w:szCs w:val="20"/>
              </w:rPr>
              <w:t xml:space="preserve"> </w:t>
            </w:r>
            <w:r w:rsidR="00565FC4" w:rsidRPr="00F06844">
              <w:rPr>
                <w:rFonts w:ascii="Times New Roman" w:hAnsi="Times New Roman" w:cs="Times New Roman"/>
                <w:b/>
                <w:szCs w:val="20"/>
              </w:rPr>
              <w:t>1.092</w:t>
            </w:r>
          </w:p>
        </w:tc>
      </w:tr>
      <w:tr w:rsidR="00565FC4" w:rsidRPr="00F06844" w14:paraId="6C14689D" w14:textId="77777777" w:rsidTr="00B25F03">
        <w:tc>
          <w:tcPr>
            <w:tcW w:w="6804" w:type="dxa"/>
            <w:gridSpan w:val="2"/>
            <w:tcBorders>
              <w:left w:val="nil"/>
              <w:right w:val="nil"/>
            </w:tcBorders>
          </w:tcPr>
          <w:p w14:paraId="52B913D6" w14:textId="77777777" w:rsidR="00565FC4" w:rsidRPr="00F06844" w:rsidRDefault="00565FC4" w:rsidP="00B25F03">
            <w:pPr>
              <w:jc w:val="center"/>
              <w:rPr>
                <w:rFonts w:ascii="Times New Roman" w:hAnsi="Times New Roman" w:cs="Times New Roman"/>
                <w:b/>
                <w:szCs w:val="20"/>
              </w:rPr>
            </w:pPr>
            <w:r w:rsidRPr="00F06844">
              <w:rPr>
                <w:rFonts w:ascii="Times New Roman" w:hAnsi="Times New Roman" w:cs="Times New Roman"/>
                <w:b/>
                <w:szCs w:val="20"/>
              </w:rPr>
              <w:t>Rata-rata</w:t>
            </w:r>
          </w:p>
        </w:tc>
        <w:tc>
          <w:tcPr>
            <w:tcW w:w="2268" w:type="dxa"/>
            <w:gridSpan w:val="2"/>
            <w:tcBorders>
              <w:top w:val="single" w:sz="8" w:space="0" w:color="auto"/>
              <w:left w:val="nil"/>
              <w:right w:val="nil"/>
            </w:tcBorders>
          </w:tcPr>
          <w:p w14:paraId="213AE949" w14:textId="33983111" w:rsidR="00565FC4" w:rsidRPr="00F06844" w:rsidRDefault="002021EE" w:rsidP="00B25F03">
            <w:pPr>
              <w:jc w:val="both"/>
              <w:rPr>
                <w:rFonts w:ascii="Times New Roman" w:hAnsi="Times New Roman" w:cs="Times New Roman"/>
                <w:b/>
                <w:szCs w:val="20"/>
              </w:rPr>
            </w:pPr>
            <w:r w:rsidRPr="00F06844">
              <w:rPr>
                <w:rFonts w:ascii="Times New Roman" w:hAnsi="Times New Roman" w:cs="Times New Roman"/>
                <w:b/>
                <w:szCs w:val="20"/>
              </w:rPr>
              <w:t xml:space="preserve">  </w:t>
            </w:r>
            <w:r w:rsidR="00565FC4" w:rsidRPr="00F06844">
              <w:rPr>
                <w:rFonts w:ascii="Times New Roman" w:hAnsi="Times New Roman" w:cs="Times New Roman"/>
                <w:b/>
                <w:szCs w:val="20"/>
              </w:rPr>
              <w:t xml:space="preserve"> 273 </w:t>
            </w:r>
          </w:p>
        </w:tc>
      </w:tr>
      <w:tr w:rsidR="00565FC4" w:rsidRPr="00F06844" w14:paraId="59931626" w14:textId="77777777" w:rsidTr="00B25F03">
        <w:trPr>
          <w:trHeight w:val="108"/>
        </w:trPr>
        <w:tc>
          <w:tcPr>
            <w:tcW w:w="6804" w:type="dxa"/>
            <w:gridSpan w:val="2"/>
            <w:tcBorders>
              <w:left w:val="nil"/>
              <w:right w:val="nil"/>
            </w:tcBorders>
          </w:tcPr>
          <w:p w14:paraId="65FE39BB" w14:textId="77777777" w:rsidR="00565FC4" w:rsidRPr="00F06844" w:rsidRDefault="00565FC4" w:rsidP="00B25F03">
            <w:pPr>
              <w:jc w:val="center"/>
              <w:rPr>
                <w:rFonts w:ascii="Times New Roman" w:hAnsi="Times New Roman" w:cs="Times New Roman"/>
                <w:b/>
                <w:szCs w:val="20"/>
                <w:lang w:val="id-ID"/>
              </w:rPr>
            </w:pPr>
            <w:r w:rsidRPr="00F06844">
              <w:rPr>
                <w:rFonts w:ascii="Times New Roman" w:hAnsi="Times New Roman" w:cs="Times New Roman"/>
                <w:b/>
                <w:szCs w:val="20"/>
                <w:lang w:val="id-ID"/>
              </w:rPr>
              <w:t xml:space="preserve">Tingkat </w:t>
            </w:r>
            <w:r w:rsidRPr="00F06844">
              <w:rPr>
                <w:rFonts w:ascii="Times New Roman" w:hAnsi="Times New Roman" w:cs="Times New Roman"/>
                <w:b/>
                <w:bCs/>
                <w:szCs w:val="20"/>
                <w:lang w:val="id-ID"/>
              </w:rPr>
              <w:t>Empathy (Empati)</w:t>
            </w:r>
          </w:p>
        </w:tc>
        <w:tc>
          <w:tcPr>
            <w:tcW w:w="2268" w:type="dxa"/>
            <w:gridSpan w:val="2"/>
            <w:tcBorders>
              <w:left w:val="nil"/>
              <w:right w:val="nil"/>
            </w:tcBorders>
          </w:tcPr>
          <w:p w14:paraId="64F9ADF2" w14:textId="1F8F82D2" w:rsidR="00565FC4" w:rsidRPr="00F06844" w:rsidRDefault="00565FC4" w:rsidP="00B25F03">
            <w:pPr>
              <w:jc w:val="both"/>
              <w:rPr>
                <w:rFonts w:ascii="Times New Roman" w:hAnsi="Times New Roman" w:cs="Times New Roman"/>
                <w:b/>
                <w:szCs w:val="20"/>
                <w:lang w:val="id-ID"/>
              </w:rPr>
            </w:pPr>
            <w:r w:rsidRPr="00F06844">
              <w:rPr>
                <w:rFonts w:ascii="Times New Roman" w:hAnsi="Times New Roman" w:cs="Times New Roman"/>
                <w:b/>
                <w:szCs w:val="20"/>
                <w:lang w:val="id-ID"/>
              </w:rPr>
              <w:t xml:space="preserve">           </w:t>
            </w:r>
            <w:r w:rsidR="00B25F03" w:rsidRPr="00F06844">
              <w:rPr>
                <w:rFonts w:ascii="Times New Roman" w:hAnsi="Times New Roman" w:cs="Times New Roman"/>
                <w:b/>
                <w:szCs w:val="20"/>
                <w:lang w:val="id-ID"/>
              </w:rPr>
              <w:t xml:space="preserve">    </w:t>
            </w:r>
            <w:r w:rsidRPr="00F06844">
              <w:rPr>
                <w:rFonts w:ascii="Times New Roman" w:hAnsi="Times New Roman" w:cs="Times New Roman"/>
                <w:b/>
                <w:szCs w:val="20"/>
                <w:lang w:val="id-ID"/>
              </w:rPr>
              <w:t xml:space="preserve"> </w:t>
            </w:r>
            <w:r w:rsidR="002021EE" w:rsidRPr="00F06844">
              <w:rPr>
                <w:rFonts w:ascii="Times New Roman" w:hAnsi="Times New Roman" w:cs="Times New Roman"/>
                <w:b/>
                <w:szCs w:val="20"/>
                <w:lang w:val="id-ID"/>
              </w:rPr>
              <w:t xml:space="preserve">         </w:t>
            </w:r>
            <w:r w:rsidRPr="00F06844">
              <w:rPr>
                <w:rFonts w:ascii="Times New Roman" w:hAnsi="Times New Roman" w:cs="Times New Roman"/>
                <w:b/>
                <w:szCs w:val="20"/>
                <w:lang w:val="id-ID"/>
              </w:rPr>
              <w:t xml:space="preserve">Puas </w:t>
            </w:r>
          </w:p>
        </w:tc>
      </w:tr>
    </w:tbl>
    <w:p w14:paraId="7AC58598" w14:textId="77777777" w:rsidR="00565FC4" w:rsidRPr="008008B2" w:rsidRDefault="00565FC4" w:rsidP="00C5006A">
      <w:pPr>
        <w:tabs>
          <w:tab w:val="left" w:pos="567"/>
          <w:tab w:val="left" w:pos="5245"/>
        </w:tabs>
        <w:spacing w:line="240" w:lineRule="auto"/>
        <w:jc w:val="both"/>
        <w:rPr>
          <w:rFonts w:ascii="Times New Roman" w:eastAsia="Times New Roman" w:hAnsi="Times New Roman" w:cs="Times New Roman"/>
          <w:sz w:val="20"/>
          <w:szCs w:val="20"/>
        </w:rPr>
      </w:pPr>
      <w:r w:rsidRPr="00420AC8">
        <w:rPr>
          <w:rFonts w:ascii="Times New Roman" w:hAnsi="Times New Roman" w:cs="Times New Roman"/>
          <w:sz w:val="20"/>
          <w:szCs w:val="20"/>
          <w:lang w:val="id-ID"/>
        </w:rPr>
        <w:t>Sumber: Data Primer Diolah (2025</w:t>
      </w:r>
      <w:r w:rsidRPr="008008B2">
        <w:rPr>
          <w:rFonts w:ascii="Times New Roman" w:hAnsi="Times New Roman" w:cs="Times New Roman"/>
          <w:sz w:val="20"/>
          <w:szCs w:val="20"/>
        </w:rPr>
        <w:t>)</w:t>
      </w:r>
    </w:p>
    <w:p w14:paraId="6E84B6CB" w14:textId="098BAEB4" w:rsidR="002021EE" w:rsidRPr="00C5006A" w:rsidRDefault="00565FC4" w:rsidP="00C5006A">
      <w:pPr>
        <w:spacing w:line="240" w:lineRule="auto"/>
        <w:ind w:firstLine="567"/>
        <w:jc w:val="both"/>
        <w:rPr>
          <w:rFonts w:ascii="Times New Roman" w:hAnsi="Times New Roman" w:cs="Times New Roman"/>
          <w:noProof/>
          <w:sz w:val="24"/>
          <w:szCs w:val="24"/>
        </w:rPr>
      </w:pPr>
      <w:r w:rsidRPr="00C5006A">
        <w:rPr>
          <w:rFonts w:ascii="Times New Roman" w:hAnsi="Times New Roman" w:cs="Times New Roman"/>
          <w:noProof/>
          <w:sz w:val="24"/>
          <w:szCs w:val="24"/>
        </w:rPr>
        <w:t xml:space="preserve">Berdasarkan Tabel 4.9, diketahui bahwa dimensi </w:t>
      </w:r>
      <w:r w:rsidRPr="00C5006A">
        <w:rPr>
          <w:rFonts w:ascii="Times New Roman" w:hAnsi="Times New Roman" w:cs="Times New Roman"/>
          <w:i/>
          <w:iCs/>
          <w:noProof/>
          <w:sz w:val="24"/>
          <w:szCs w:val="24"/>
        </w:rPr>
        <w:t xml:space="preserve">empathy </w:t>
      </w:r>
      <w:r w:rsidRPr="00C5006A">
        <w:rPr>
          <w:rFonts w:ascii="Times New Roman" w:hAnsi="Times New Roman" w:cs="Times New Roman"/>
          <w:noProof/>
          <w:sz w:val="24"/>
          <w:szCs w:val="24"/>
        </w:rPr>
        <w:t>(empati) memiliki nilai rata-rata sebesar</w:t>
      </w:r>
      <w:r w:rsidRPr="00C5006A">
        <w:rPr>
          <w:rFonts w:ascii="Times New Roman" w:hAnsi="Times New Roman" w:cs="Times New Roman"/>
          <w:b/>
          <w:sz w:val="24"/>
          <w:szCs w:val="24"/>
        </w:rPr>
        <w:t xml:space="preserve">    </w:t>
      </w:r>
      <w:r w:rsidRPr="00C5006A">
        <w:rPr>
          <w:rFonts w:ascii="Times New Roman" w:hAnsi="Times New Roman" w:cs="Times New Roman"/>
          <w:bCs/>
          <w:sz w:val="24"/>
          <w:szCs w:val="24"/>
        </w:rPr>
        <w:t>273</w:t>
      </w:r>
      <w:r w:rsidRPr="00C5006A">
        <w:rPr>
          <w:rFonts w:ascii="Times New Roman" w:hAnsi="Times New Roman" w:cs="Times New Roman"/>
          <w:b/>
          <w:sz w:val="24"/>
          <w:szCs w:val="24"/>
        </w:rPr>
        <w:t xml:space="preserve"> </w:t>
      </w:r>
      <w:r w:rsidRPr="00C5006A">
        <w:rPr>
          <w:rFonts w:ascii="Times New Roman" w:hAnsi="Times New Roman" w:cs="Times New Roman"/>
          <w:noProof/>
          <w:sz w:val="24"/>
          <w:szCs w:val="24"/>
        </w:rPr>
        <w:t xml:space="preserve"> yang termasuk dalam kategori "Puas ". Ini menunjukkan bahwa penyuluh pertanian di Desa Waimangura telah menunjukkan perhatian yang tinggi terhadap kebutuhan dan kondisi petani secara individual. Dimensi empathy dalam konteks pelayanan penyuluhan mencerminkan sejauh mana penyuluh mampu memahami perasaan, situasi, serta memberikan perhatian pribadi kepada petani.</w:t>
      </w:r>
      <w:r w:rsidR="002021EE" w:rsidRPr="00C5006A">
        <w:rPr>
          <w:rFonts w:ascii="Times New Roman" w:hAnsi="Times New Roman" w:cs="Times New Roman"/>
          <w:noProof/>
          <w:sz w:val="24"/>
          <w:szCs w:val="24"/>
        </w:rPr>
        <w:t xml:space="preserve"> </w:t>
      </w:r>
      <w:r w:rsidRPr="00C5006A">
        <w:rPr>
          <w:rFonts w:ascii="Times New Roman" w:hAnsi="Times New Roman" w:cs="Times New Roman"/>
          <w:noProof/>
          <w:sz w:val="24"/>
          <w:szCs w:val="24"/>
        </w:rPr>
        <w:t xml:space="preserve">Eryanto </w:t>
      </w:r>
      <w:r w:rsidRPr="00C5006A">
        <w:rPr>
          <w:rFonts w:ascii="Times New Roman" w:hAnsi="Times New Roman" w:cs="Times New Roman"/>
          <w:i/>
          <w:iCs/>
          <w:noProof/>
          <w:sz w:val="24"/>
          <w:szCs w:val="24"/>
        </w:rPr>
        <w:t>et al</w:t>
      </w:r>
      <w:r w:rsidRPr="00C5006A">
        <w:rPr>
          <w:rFonts w:ascii="Times New Roman" w:hAnsi="Times New Roman" w:cs="Times New Roman"/>
          <w:noProof/>
          <w:sz w:val="24"/>
          <w:szCs w:val="24"/>
        </w:rPr>
        <w:t>. (2023) menegaskan bahwa keberadaan penyuluh dengan pendekatan empatik dan kolaboratif dapat meningkatkan kemampuan petani dalam pengendalian hama serta produktivitas usaha tani.</w:t>
      </w:r>
    </w:p>
    <w:p w14:paraId="4AEAD9D8" w14:textId="2EB4195F" w:rsidR="002021EE" w:rsidRPr="00C5006A" w:rsidRDefault="002021EE" w:rsidP="004537E7">
      <w:pPr>
        <w:spacing w:after="0" w:line="240" w:lineRule="auto"/>
        <w:jc w:val="both"/>
        <w:rPr>
          <w:rFonts w:ascii="Times New Roman" w:hAnsi="Times New Roman" w:cs="Times New Roman"/>
          <w:b/>
          <w:bCs/>
          <w:noProof/>
          <w:sz w:val="24"/>
          <w:szCs w:val="24"/>
        </w:rPr>
      </w:pPr>
      <w:r w:rsidRPr="00C5006A">
        <w:rPr>
          <w:rFonts w:ascii="Times New Roman" w:hAnsi="Times New Roman" w:cs="Times New Roman"/>
          <w:b/>
          <w:bCs/>
          <w:i/>
          <w:iCs/>
          <w:noProof/>
          <w:sz w:val="24"/>
          <w:szCs w:val="24"/>
        </w:rPr>
        <w:lastRenderedPageBreak/>
        <w:t>Importance Performance Analisis</w:t>
      </w:r>
      <w:r w:rsidRPr="00C5006A">
        <w:rPr>
          <w:rFonts w:ascii="Times New Roman" w:hAnsi="Times New Roman" w:cs="Times New Roman"/>
          <w:b/>
          <w:bCs/>
          <w:noProof/>
          <w:sz w:val="24"/>
          <w:szCs w:val="24"/>
        </w:rPr>
        <w:t xml:space="preserve"> (IPA)</w:t>
      </w:r>
    </w:p>
    <w:p w14:paraId="060F9170" w14:textId="77777777" w:rsidR="002021EE" w:rsidRPr="00C5006A" w:rsidRDefault="002021EE" w:rsidP="00F81BC3">
      <w:pPr>
        <w:spacing w:after="0" w:line="240" w:lineRule="auto"/>
        <w:ind w:firstLine="567"/>
        <w:jc w:val="both"/>
        <w:rPr>
          <w:rFonts w:ascii="Times New Roman" w:hAnsi="Times New Roman" w:cs="Times New Roman"/>
          <w:noProof/>
          <w:sz w:val="24"/>
          <w:szCs w:val="24"/>
        </w:rPr>
      </w:pPr>
      <w:r w:rsidRPr="00C5006A">
        <w:rPr>
          <w:rFonts w:ascii="Times New Roman" w:hAnsi="Times New Roman" w:cs="Times New Roman"/>
          <w:noProof/>
          <w:sz w:val="24"/>
          <w:szCs w:val="24"/>
        </w:rPr>
        <w:t xml:space="preserve">Dalam survei petani diminta untuk menyatakan atribut-atribut mana (dalam kuesioner) yang dianggap sangat puas , puas, cukup puas (netral), tidak puas , dan sangat tidak puas yang merupakan harapan petani. Demikian pula, atribut-atribut mana (menurut persepsinya) yang kinerjanya dianggap sangat baik, baik, cukup baik (netral), kurang baik, dan tidak baik. Terdapat atribut, baik untuk tingkat kepentingan (harapan) maupun untuk tingkat kepuasan (kinerja), yang diminta untuk dinilai dengan menggunakan skala Likert dengan lima kategori. </w:t>
      </w:r>
    </w:p>
    <w:p w14:paraId="464B8CD9" w14:textId="6BDAD25B" w:rsidR="002021EE" w:rsidRPr="00C5006A" w:rsidRDefault="002021EE" w:rsidP="00F06844">
      <w:pPr>
        <w:spacing w:line="240" w:lineRule="auto"/>
        <w:jc w:val="center"/>
        <w:rPr>
          <w:rFonts w:ascii="Times New Roman" w:hAnsi="Times New Roman" w:cs="Times New Roman"/>
          <w:sz w:val="20"/>
          <w:szCs w:val="20"/>
        </w:rPr>
      </w:pPr>
      <w:r w:rsidRPr="00F06844">
        <w:rPr>
          <w:noProof/>
          <w:sz w:val="24"/>
          <w:szCs w:val="20"/>
          <w:lang w:eastAsia="en-US"/>
        </w:rPr>
        <w:drawing>
          <wp:inline distT="0" distB="0" distL="0" distR="0" wp14:anchorId="42559B10" wp14:editId="7B8A16F7">
            <wp:extent cx="5644835" cy="2259965"/>
            <wp:effectExtent l="0" t="0" r="0" b="6985"/>
            <wp:docPr id="1528812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812808" name=""/>
                    <pic:cNvPicPr/>
                  </pic:nvPicPr>
                  <pic:blipFill rotWithShape="1">
                    <a:blip r:embed="rId12"/>
                    <a:srcRect l="1905" r="2914" b="10309"/>
                    <a:stretch>
                      <a:fillRect/>
                    </a:stretch>
                  </pic:blipFill>
                  <pic:spPr bwMode="auto">
                    <a:xfrm>
                      <a:off x="0" y="0"/>
                      <a:ext cx="5670153" cy="2270101"/>
                    </a:xfrm>
                    <a:prstGeom prst="rect">
                      <a:avLst/>
                    </a:prstGeom>
                    <a:ln>
                      <a:noFill/>
                    </a:ln>
                    <a:extLst>
                      <a:ext uri="{53640926-AAD7-44D8-BBD7-CCE9431645EC}">
                        <a14:shadowObscured xmlns:a14="http://schemas.microsoft.com/office/drawing/2010/main"/>
                      </a:ext>
                    </a:extLst>
                  </pic:spPr>
                </pic:pic>
              </a:graphicData>
            </a:graphic>
          </wp:inline>
        </w:drawing>
      </w:r>
      <w:r w:rsidR="00F06844" w:rsidRPr="00F06844">
        <w:rPr>
          <w:rFonts w:ascii="Times New Roman" w:hAnsi="Times New Roman" w:cs="Times New Roman"/>
          <w:sz w:val="24"/>
          <w:szCs w:val="20"/>
        </w:rPr>
        <w:t>Gambar 1</w:t>
      </w:r>
      <w:r w:rsidRPr="00F06844">
        <w:rPr>
          <w:rFonts w:ascii="Times New Roman" w:hAnsi="Times New Roman" w:cs="Times New Roman"/>
          <w:sz w:val="24"/>
          <w:szCs w:val="20"/>
        </w:rPr>
        <w:t xml:space="preserve"> Hasil Diagram </w:t>
      </w:r>
      <w:r w:rsidRPr="00F06844">
        <w:rPr>
          <w:rFonts w:ascii="Times New Roman" w:hAnsi="Times New Roman" w:cs="Times New Roman"/>
          <w:sz w:val="24"/>
          <w:szCs w:val="20"/>
          <w:lang w:val="id-ID"/>
        </w:rPr>
        <w:t>Kartesius</w:t>
      </w:r>
      <w:r w:rsidRPr="00F06844">
        <w:rPr>
          <w:rFonts w:ascii="Times New Roman" w:hAnsi="Times New Roman" w:cs="Times New Roman"/>
          <w:sz w:val="24"/>
          <w:szCs w:val="20"/>
        </w:rPr>
        <w:t xml:space="preserve"> IPA</w:t>
      </w:r>
    </w:p>
    <w:p w14:paraId="31659E36" w14:textId="77777777" w:rsidR="009D6324" w:rsidRPr="0019562F" w:rsidRDefault="002021EE" w:rsidP="00D01E51">
      <w:pPr>
        <w:tabs>
          <w:tab w:val="left" w:pos="993"/>
        </w:tabs>
        <w:spacing w:after="0" w:line="240" w:lineRule="auto"/>
        <w:ind w:left="426" w:firstLine="426"/>
        <w:jc w:val="both"/>
        <w:rPr>
          <w:rFonts w:ascii="Times New Roman" w:hAnsi="Times New Roman" w:cs="Times New Roman"/>
          <w:sz w:val="24"/>
          <w:szCs w:val="24"/>
          <w:lang w:val="id-ID"/>
        </w:rPr>
      </w:pPr>
      <w:r w:rsidRPr="0019562F">
        <w:rPr>
          <w:rFonts w:ascii="Times New Roman" w:hAnsi="Times New Roman" w:cs="Times New Roman"/>
          <w:sz w:val="32"/>
          <w:szCs w:val="32"/>
        </w:rPr>
        <w:tab/>
      </w:r>
      <w:r w:rsidRPr="0019562F">
        <w:rPr>
          <w:rFonts w:ascii="Times New Roman" w:hAnsi="Times New Roman" w:cs="Times New Roman"/>
          <w:sz w:val="24"/>
          <w:szCs w:val="24"/>
          <w:lang w:val="id-ID"/>
        </w:rPr>
        <w:t>Terlihat pada Gambar 1. bahwa kinerja yang mempengaruhi kepuasan petani di Desa Waimangura  Kecamatan Wewewa Barat Kabupaten Sumba Barat Daya terbagi menjadi empat bagian yaitu kuadran A (prioritas utama), kuadran B (pertahankan prestasi), kuadran C (prioritas rendah), dan kuadran D (berlebih). Adapun penjelasan dari matriks IPA adalah sebagai berikut :</w:t>
      </w:r>
    </w:p>
    <w:p w14:paraId="2414DACA" w14:textId="77777777" w:rsidR="009D6324" w:rsidRPr="0019562F" w:rsidRDefault="002021EE" w:rsidP="002021EE">
      <w:pPr>
        <w:pStyle w:val="ListParagraph"/>
        <w:numPr>
          <w:ilvl w:val="0"/>
          <w:numId w:val="12"/>
        </w:numPr>
        <w:tabs>
          <w:tab w:val="left" w:pos="993"/>
        </w:tabs>
        <w:jc w:val="both"/>
        <w:rPr>
          <w:rFonts w:ascii="Times New Roman" w:hAnsi="Times New Roman" w:cs="Times New Roman"/>
          <w:sz w:val="24"/>
          <w:szCs w:val="24"/>
          <w:lang w:val="id-ID"/>
        </w:rPr>
      </w:pPr>
      <w:r w:rsidRPr="0019562F">
        <w:rPr>
          <w:rFonts w:ascii="Times New Roman" w:hAnsi="Times New Roman" w:cs="Times New Roman"/>
          <w:b/>
          <w:bCs/>
          <w:sz w:val="24"/>
          <w:szCs w:val="24"/>
          <w:lang w:val="id-ID"/>
        </w:rPr>
        <w:t xml:space="preserve">Kuadran A (Prioritas Utama) </w:t>
      </w:r>
    </w:p>
    <w:p w14:paraId="58D482A3" w14:textId="3AE24079" w:rsidR="002021EE" w:rsidRPr="0019562F" w:rsidRDefault="009D6324" w:rsidP="009D6324">
      <w:pPr>
        <w:pStyle w:val="ListParagraph"/>
        <w:tabs>
          <w:tab w:val="left" w:pos="993"/>
        </w:tabs>
        <w:jc w:val="both"/>
        <w:rPr>
          <w:rFonts w:ascii="Times New Roman" w:hAnsi="Times New Roman" w:cs="Times New Roman"/>
          <w:sz w:val="24"/>
          <w:szCs w:val="24"/>
          <w:lang w:val="id-ID"/>
        </w:rPr>
      </w:pPr>
      <w:r w:rsidRPr="0019562F">
        <w:rPr>
          <w:rFonts w:ascii="Times New Roman" w:hAnsi="Times New Roman" w:cs="Times New Roman"/>
          <w:b/>
          <w:bCs/>
          <w:sz w:val="24"/>
          <w:szCs w:val="24"/>
          <w:lang w:val="id-ID"/>
        </w:rPr>
        <w:tab/>
      </w:r>
      <w:r w:rsidRPr="0019562F">
        <w:rPr>
          <w:rFonts w:ascii="Times New Roman" w:hAnsi="Times New Roman" w:cs="Times New Roman"/>
          <w:b/>
          <w:bCs/>
          <w:sz w:val="24"/>
          <w:szCs w:val="24"/>
          <w:lang w:val="id-ID"/>
        </w:rPr>
        <w:tab/>
      </w:r>
      <w:r w:rsidR="002021EE" w:rsidRPr="0019562F">
        <w:rPr>
          <w:rFonts w:ascii="Times New Roman" w:hAnsi="Times New Roman" w:cs="Times New Roman"/>
          <w:sz w:val="24"/>
          <w:szCs w:val="24"/>
          <w:lang w:val="id-ID"/>
        </w:rPr>
        <w:t xml:space="preserve">Pada kuadran A terdapat dua indikator pelayanan penyuluh pertanian yang harus dipertahankan kinerjanya, yaitu: P11 (penyuluhan memberikan informasi pasar), P21 (penyuluhan penghadiri pertemuan kelompok tani). Atribut-atribut dalam Kuadran A memiliki tingkat kepentingan yang tinggi tetapi tingkat kinerjanya masih rendah. Kondisi ini menunjukkan adanya kesenjangan antara harapan petani terhadap pelayanan penyuluh dan kenyataan yang diterima di lapangan </w:t>
      </w:r>
      <w:r w:rsidR="002021EE" w:rsidRPr="0019562F">
        <w:rPr>
          <w:rFonts w:ascii="Times New Roman" w:hAnsi="Times New Roman" w:cs="Times New Roman"/>
          <w:sz w:val="24"/>
          <w:szCs w:val="24"/>
        </w:rPr>
        <w:t xml:space="preserve">Sunarti </w:t>
      </w:r>
      <w:r w:rsidR="002021EE" w:rsidRPr="0019562F">
        <w:rPr>
          <w:rFonts w:ascii="Times New Roman" w:hAnsi="Times New Roman" w:cs="Times New Roman"/>
          <w:i/>
          <w:iCs/>
          <w:sz w:val="24"/>
          <w:szCs w:val="24"/>
        </w:rPr>
        <w:t>et al.</w:t>
      </w:r>
      <w:r w:rsidR="002021EE" w:rsidRPr="0019562F">
        <w:rPr>
          <w:rFonts w:ascii="Times New Roman" w:hAnsi="Times New Roman" w:cs="Times New Roman"/>
          <w:sz w:val="24"/>
          <w:szCs w:val="24"/>
        </w:rPr>
        <w:t xml:space="preserve"> (2020),</w:t>
      </w:r>
      <w:r w:rsidR="002021EE" w:rsidRPr="0019562F">
        <w:rPr>
          <w:rFonts w:ascii="Times New Roman" w:hAnsi="Times New Roman" w:cs="Times New Roman"/>
          <w:sz w:val="24"/>
          <w:szCs w:val="24"/>
          <w:lang w:val="id-ID"/>
        </w:rPr>
        <w:t xml:space="preserve">. Semua atribut yang berada pada kuadran A ini merupakan atribut yang yang menjadi prioritas utama untuk diperbaiki dan ditingkatkan oleh  penyuluh pertanian  di Desa Waimangura Kecamatan Wewewa Barat, Kabupaten Sumba Barat Daya. </w:t>
      </w:r>
    </w:p>
    <w:p w14:paraId="1D3891A4" w14:textId="77777777" w:rsidR="009D6324" w:rsidRPr="0019562F" w:rsidRDefault="002021EE" w:rsidP="009D6324">
      <w:pPr>
        <w:pStyle w:val="ListParagraph"/>
        <w:numPr>
          <w:ilvl w:val="0"/>
          <w:numId w:val="12"/>
        </w:numPr>
        <w:tabs>
          <w:tab w:val="left" w:pos="0"/>
          <w:tab w:val="left" w:pos="284"/>
        </w:tabs>
        <w:rPr>
          <w:rFonts w:ascii="Times New Roman" w:hAnsi="Times New Roman" w:cs="Times New Roman"/>
          <w:b/>
          <w:bCs/>
          <w:sz w:val="24"/>
          <w:szCs w:val="24"/>
          <w:lang w:val="id-ID"/>
        </w:rPr>
      </w:pPr>
      <w:r w:rsidRPr="0019562F">
        <w:rPr>
          <w:rFonts w:ascii="Times New Roman" w:hAnsi="Times New Roman" w:cs="Times New Roman"/>
          <w:b/>
          <w:bCs/>
          <w:sz w:val="24"/>
          <w:szCs w:val="24"/>
          <w:lang w:val="id-ID"/>
        </w:rPr>
        <w:t xml:space="preserve">Kuadran B (Pertahankan Prestasi) </w:t>
      </w:r>
    </w:p>
    <w:p w14:paraId="21CC7E31" w14:textId="3BF1DDF7" w:rsidR="002021EE" w:rsidRPr="0019562F" w:rsidRDefault="009D6324" w:rsidP="009D6324">
      <w:pPr>
        <w:pStyle w:val="ListParagraph"/>
        <w:tabs>
          <w:tab w:val="left" w:pos="0"/>
          <w:tab w:val="left" w:pos="284"/>
        </w:tabs>
        <w:jc w:val="both"/>
        <w:rPr>
          <w:rFonts w:ascii="Times New Roman" w:hAnsi="Times New Roman" w:cs="Times New Roman"/>
          <w:b/>
          <w:bCs/>
          <w:sz w:val="24"/>
          <w:szCs w:val="24"/>
          <w:lang w:val="id-ID"/>
        </w:rPr>
      </w:pPr>
      <w:r w:rsidRPr="0019562F">
        <w:rPr>
          <w:rFonts w:ascii="Times New Roman" w:hAnsi="Times New Roman" w:cs="Times New Roman"/>
          <w:b/>
          <w:bCs/>
          <w:sz w:val="24"/>
          <w:szCs w:val="24"/>
          <w:lang w:val="id-ID"/>
        </w:rPr>
        <w:tab/>
      </w:r>
      <w:r w:rsidR="002021EE" w:rsidRPr="0019562F">
        <w:rPr>
          <w:rFonts w:ascii="Times New Roman" w:hAnsi="Times New Roman" w:cs="Times New Roman"/>
          <w:sz w:val="24"/>
          <w:szCs w:val="24"/>
          <w:lang w:val="id-ID"/>
        </w:rPr>
        <w:t>Pada Kuadran B mencakup delapan  indikator pelayanan penyuluh pertanian yang telah menunjukkan kinerja optimal dan oleh karena itu perlu dipertahankan agar tetap konsisten dalam memberikan layanan berkualitas kepada petani yaitu: P1 (Penampilan penyuluh dalam kegiatan penyuluhan),P3 (Fasilitas pendukung kegiatan penyuluhan),P4 (Penyuluh membantu dalam penyaluran subsidi kepada petani),P8 (Penyuluh melakukan kunjungan teratur ke kelompok tani),P7(Penyuluh membentuk kerja sama kelompok tani dengan pihak lain),P2 (Penyampaian materi sesuai dengan kebutuhan petani),P10 (Kemampuan penyuluh dalam meningkatkan produktivitas, kuantitas dan kualitas usahatani),P9 (Penyuluh menyediakan bahan bacaan selama penyuluhan),P6 (Pengembangan keterampilan kelompok tani). Tjiptono</w:t>
      </w:r>
      <w:r w:rsidR="002021EE" w:rsidRPr="0019562F">
        <w:rPr>
          <w:rFonts w:ascii="Times New Roman" w:hAnsi="Times New Roman" w:cs="Times New Roman"/>
          <w:sz w:val="24"/>
          <w:szCs w:val="24"/>
        </w:rPr>
        <w:t xml:space="preserve">, F. (2012). </w:t>
      </w:r>
      <w:r w:rsidR="002021EE" w:rsidRPr="0019562F">
        <w:rPr>
          <w:rFonts w:ascii="Times New Roman" w:hAnsi="Times New Roman" w:cs="Times New Roman"/>
          <w:sz w:val="24"/>
          <w:szCs w:val="24"/>
          <w:lang w:val="id-ID"/>
        </w:rPr>
        <w:t xml:space="preserve">Pelayanan yang berada pada kuadran B menggambarkan bahwa atribut tersebut telah </w:t>
      </w:r>
      <w:r w:rsidR="002021EE" w:rsidRPr="0019562F">
        <w:rPr>
          <w:rFonts w:ascii="Times New Roman" w:hAnsi="Times New Roman" w:cs="Times New Roman"/>
          <w:sz w:val="24"/>
          <w:szCs w:val="24"/>
          <w:lang w:val="id-ID"/>
        </w:rPr>
        <w:lastRenderedPageBreak/>
        <w:t>dilaksanakan sesuai dengan harapan petani, sehingga atribut pelayanan yang termasuk pada kuadran ini harus dipertahankan dalam pelaksanaan di lapangan.</w:t>
      </w:r>
    </w:p>
    <w:p w14:paraId="3D11D2C7" w14:textId="5D3876EC" w:rsidR="002021EE" w:rsidRPr="0019562F" w:rsidRDefault="002021EE" w:rsidP="009D6324">
      <w:pPr>
        <w:pStyle w:val="ListParagraph"/>
        <w:numPr>
          <w:ilvl w:val="0"/>
          <w:numId w:val="12"/>
        </w:numPr>
        <w:tabs>
          <w:tab w:val="left" w:pos="0"/>
          <w:tab w:val="left" w:pos="426"/>
        </w:tabs>
        <w:jc w:val="both"/>
        <w:rPr>
          <w:rFonts w:ascii="Times New Roman" w:hAnsi="Times New Roman" w:cs="Times New Roman"/>
          <w:sz w:val="24"/>
          <w:szCs w:val="24"/>
          <w:lang w:val="id-ID"/>
        </w:rPr>
      </w:pPr>
      <w:r w:rsidRPr="0019562F">
        <w:rPr>
          <w:rFonts w:ascii="Times New Roman" w:hAnsi="Times New Roman" w:cs="Times New Roman"/>
          <w:b/>
          <w:bCs/>
          <w:sz w:val="24"/>
          <w:szCs w:val="24"/>
          <w:lang w:val="id-ID"/>
        </w:rPr>
        <w:t>Kuadran C (Prioritas Rendah)</w:t>
      </w:r>
    </w:p>
    <w:p w14:paraId="20076DEA" w14:textId="11C33DD1" w:rsidR="002021EE" w:rsidRPr="003B6146" w:rsidRDefault="002021EE" w:rsidP="00F81BC3">
      <w:pPr>
        <w:pStyle w:val="ListParagraph"/>
        <w:jc w:val="both"/>
        <w:rPr>
          <w:rFonts w:ascii="Times New Roman" w:hAnsi="Times New Roman" w:cs="Times New Roman"/>
          <w:sz w:val="24"/>
          <w:szCs w:val="24"/>
          <w:lang w:val="id-ID"/>
        </w:rPr>
      </w:pPr>
      <w:r w:rsidRPr="0019562F">
        <w:rPr>
          <w:rFonts w:ascii="Times New Roman" w:hAnsi="Times New Roman" w:cs="Times New Roman"/>
          <w:sz w:val="24"/>
          <w:szCs w:val="24"/>
          <w:lang w:val="id-ID"/>
        </w:rPr>
        <w:tab/>
        <w:t xml:space="preserve">Pada kuadran C terdapat sembilan atribut pelayanan penyuluh pertanian, yaitu: P12 (Penyuluh memberikan informasi teknologi pertanian terbaru),P13 (Kemampuan penyuluh dalam menggunakan bahasa setempat),P14 (Penyuluh tanggap dalam menghadapi pengaduan petani),P15 (Penyuluh cepat dalam mengatasi permasalahan petani),P16 (Penyuluh tepat dalam menyampaikan materi yang sesuai dengan kebutuhan petani),P17(Penyuluh mudah ditemui petani), P19 </w:t>
      </w:r>
      <w:r w:rsidRPr="003B6146">
        <w:rPr>
          <w:rFonts w:ascii="Times New Roman" w:hAnsi="Times New Roman" w:cs="Times New Roman"/>
          <w:sz w:val="24"/>
          <w:szCs w:val="24"/>
          <w:lang w:val="id-ID"/>
        </w:rPr>
        <w:t xml:space="preserve">(Kemampuan penyuluh menerima pertanyaan langsung dan mampu menjawab pertanyaan dari petani),P20(Penyuluh mengupayakan kegiatan penyuluhan dapat meningkatkan pendapatan),P22(Penyuluh menanyakan permasalahan yang dihadapi petani dan memberikan Solusi). </w:t>
      </w:r>
      <w:r w:rsidRPr="003B6146">
        <w:rPr>
          <w:rFonts w:ascii="Times New Roman" w:hAnsi="Times New Roman" w:cs="Times New Roman"/>
          <w:sz w:val="24"/>
          <w:szCs w:val="24"/>
        </w:rPr>
        <w:t>James, J. C. (1977)</w:t>
      </w:r>
      <w:r w:rsidRPr="003B6146">
        <w:rPr>
          <w:rFonts w:ascii="Times New Roman" w:hAnsi="Times New Roman" w:cs="Times New Roman"/>
          <w:sz w:val="24"/>
          <w:szCs w:val="24"/>
          <w:lang w:val="id-ID"/>
        </w:rPr>
        <w:t xml:space="preserve"> Hal ini menunjukan bahwa atribut pelayanan penyuluh yang terletak pada kuadran C memiliki tingkat harapan dan tingkat kinerja yang rendah, dimana atribut-atribut tersebut tidak terlalu diprioritaskan karena dianggap kurang penting oleh petani</w:t>
      </w:r>
      <w:r w:rsidR="00D01E51" w:rsidRPr="003B6146">
        <w:rPr>
          <w:rFonts w:ascii="Times New Roman" w:hAnsi="Times New Roman" w:cs="Times New Roman"/>
          <w:sz w:val="24"/>
          <w:szCs w:val="24"/>
          <w:lang w:val="id-ID"/>
        </w:rPr>
        <w:t>.</w:t>
      </w:r>
    </w:p>
    <w:p w14:paraId="58107BC1" w14:textId="7C654A39" w:rsidR="002021EE" w:rsidRPr="0019562F" w:rsidRDefault="002021EE" w:rsidP="009D6324">
      <w:pPr>
        <w:pStyle w:val="ListParagraph"/>
        <w:numPr>
          <w:ilvl w:val="0"/>
          <w:numId w:val="12"/>
        </w:numPr>
        <w:tabs>
          <w:tab w:val="left" w:pos="0"/>
          <w:tab w:val="left" w:pos="142"/>
        </w:tabs>
        <w:jc w:val="both"/>
        <w:rPr>
          <w:rFonts w:ascii="Times New Roman" w:hAnsi="Times New Roman" w:cs="Times New Roman"/>
          <w:b/>
          <w:bCs/>
          <w:sz w:val="24"/>
          <w:szCs w:val="24"/>
          <w:lang w:val="id-ID"/>
        </w:rPr>
      </w:pPr>
      <w:r w:rsidRPr="0019562F">
        <w:rPr>
          <w:rFonts w:ascii="Times New Roman" w:hAnsi="Times New Roman" w:cs="Times New Roman"/>
          <w:b/>
          <w:bCs/>
          <w:sz w:val="24"/>
          <w:szCs w:val="24"/>
          <w:lang w:val="id-ID"/>
        </w:rPr>
        <w:t>Kuadran D (Berlebihan)</w:t>
      </w:r>
    </w:p>
    <w:p w14:paraId="0B687B79" w14:textId="0F7C30D6" w:rsidR="002021EE" w:rsidRPr="003B6146" w:rsidRDefault="002021EE" w:rsidP="009D6324">
      <w:pPr>
        <w:pStyle w:val="ListParagraph"/>
        <w:spacing w:line="240" w:lineRule="auto"/>
        <w:jc w:val="both"/>
        <w:rPr>
          <w:rFonts w:ascii="Times New Roman" w:hAnsi="Times New Roman" w:cs="Times New Roman"/>
          <w:sz w:val="24"/>
          <w:szCs w:val="24"/>
          <w:lang w:val="id-ID"/>
        </w:rPr>
      </w:pPr>
      <w:r w:rsidRPr="00C2645A">
        <w:rPr>
          <w:rFonts w:ascii="Times New Roman" w:hAnsi="Times New Roman" w:cs="Times New Roman"/>
          <w:sz w:val="20"/>
          <w:szCs w:val="20"/>
          <w:lang w:val="id-ID"/>
        </w:rPr>
        <w:tab/>
      </w:r>
      <w:r w:rsidRPr="003B6146">
        <w:rPr>
          <w:rFonts w:ascii="Times New Roman" w:hAnsi="Times New Roman" w:cs="Times New Roman"/>
          <w:sz w:val="24"/>
          <w:szCs w:val="24"/>
          <w:lang w:val="id-ID"/>
        </w:rPr>
        <w:t xml:space="preserve"> Pada kuadran D terdapat tiga atribut pelayanan penyuluh pertanian, yaitu:</w:t>
      </w:r>
      <w:r w:rsidR="009D6324" w:rsidRPr="003B6146">
        <w:rPr>
          <w:rFonts w:ascii="Times New Roman" w:hAnsi="Times New Roman" w:cs="Times New Roman"/>
          <w:sz w:val="24"/>
          <w:szCs w:val="24"/>
          <w:lang w:val="id-ID"/>
        </w:rPr>
        <w:t xml:space="preserve"> </w:t>
      </w:r>
      <w:r w:rsidRPr="003B6146">
        <w:rPr>
          <w:rFonts w:ascii="Times New Roman" w:hAnsi="Times New Roman" w:cs="Times New Roman"/>
          <w:sz w:val="24"/>
          <w:szCs w:val="24"/>
          <w:lang w:val="id-ID"/>
        </w:rPr>
        <w:t xml:space="preserve">P5(Penyuluh peduli terhadap permasalahan yang dihadapi petani),P6 (Pengembangan keterampilan kelompok tani)P18(Penyuluh memberikan jasa pelatihan/kursus kepada petani dengan ramah dan sopan) </w:t>
      </w:r>
      <w:r w:rsidRPr="003B6146">
        <w:rPr>
          <w:rFonts w:ascii="Times New Roman" w:hAnsi="Times New Roman" w:cs="Times New Roman"/>
          <w:sz w:val="24"/>
          <w:szCs w:val="24"/>
        </w:rPr>
        <w:t xml:space="preserve">Martilla (2020). </w:t>
      </w:r>
      <w:r w:rsidRPr="003B6146">
        <w:rPr>
          <w:rFonts w:ascii="Times New Roman" w:hAnsi="Times New Roman" w:cs="Times New Roman"/>
          <w:sz w:val="24"/>
          <w:szCs w:val="24"/>
          <w:lang w:val="id-ID"/>
        </w:rPr>
        <w:t>Hal ini menunjukan bahwa  ketiga atribut yang terdapat pada kuadran D ini dianggap sebagai atribut berlebih, karena atribut-atribut tersebut memiliki tingkat harapan yang rendah dibandingkan atribut lainnya, tetapi tingkat pelaksanaan kinerja tinggi.</w:t>
      </w:r>
    </w:p>
    <w:p w14:paraId="423FEB4C" w14:textId="0964B754" w:rsidR="002021EE" w:rsidRPr="003B6146" w:rsidRDefault="009D6324" w:rsidP="008008B2">
      <w:pPr>
        <w:tabs>
          <w:tab w:val="left" w:pos="0"/>
          <w:tab w:val="left" w:pos="426"/>
        </w:tabs>
        <w:spacing w:after="0"/>
        <w:jc w:val="both"/>
        <w:rPr>
          <w:rFonts w:ascii="Times New Roman" w:hAnsi="Times New Roman" w:cs="Times New Roman"/>
          <w:b/>
          <w:bCs/>
          <w:sz w:val="24"/>
          <w:szCs w:val="24"/>
          <w:lang w:val="id-ID"/>
        </w:rPr>
      </w:pPr>
      <w:r w:rsidRPr="003B6146">
        <w:rPr>
          <w:rFonts w:ascii="Times New Roman" w:hAnsi="Times New Roman" w:cs="Times New Roman"/>
          <w:b/>
          <w:bCs/>
          <w:sz w:val="24"/>
          <w:szCs w:val="24"/>
          <w:lang w:val="id-ID"/>
        </w:rPr>
        <w:t>Customer Satisfaction Index (CSI)</w:t>
      </w:r>
    </w:p>
    <w:p w14:paraId="4597A4EB" w14:textId="0ED0AA0A" w:rsidR="009D6324" w:rsidRPr="003B6146" w:rsidRDefault="009D6324" w:rsidP="00420AC8">
      <w:pPr>
        <w:tabs>
          <w:tab w:val="left" w:pos="0"/>
          <w:tab w:val="left" w:pos="426"/>
        </w:tabs>
        <w:spacing w:after="0" w:line="240" w:lineRule="auto"/>
        <w:jc w:val="both"/>
        <w:rPr>
          <w:rFonts w:ascii="Times New Roman" w:hAnsi="Times New Roman" w:cs="Times New Roman"/>
          <w:sz w:val="24"/>
          <w:szCs w:val="24"/>
          <w:lang w:val="id-ID"/>
        </w:rPr>
      </w:pPr>
      <w:r w:rsidRPr="003B6146">
        <w:rPr>
          <w:rFonts w:ascii="Times New Roman" w:hAnsi="Times New Roman" w:cs="Times New Roman"/>
          <w:sz w:val="24"/>
          <w:szCs w:val="24"/>
          <w:lang w:val="id-ID"/>
        </w:rPr>
        <w:tab/>
        <w:t xml:space="preserve">Tingkat kepuasan petani secara keseluruhan dapat diukur dengan menggunakan alat analisis CSI (Customer Satisfaction Index). Hasil analisis tingkat kepuasan ini dapat dilihat pada Tabel </w:t>
      </w:r>
      <w:r w:rsidR="00420AC8" w:rsidRPr="003B6146">
        <w:rPr>
          <w:rFonts w:ascii="Times New Roman" w:hAnsi="Times New Roman" w:cs="Times New Roman"/>
          <w:sz w:val="24"/>
          <w:szCs w:val="24"/>
          <w:lang w:val="id-ID"/>
        </w:rPr>
        <w:t>4.</w:t>
      </w:r>
      <w:r w:rsidRPr="003B6146">
        <w:rPr>
          <w:rFonts w:ascii="Times New Roman" w:hAnsi="Times New Roman" w:cs="Times New Roman"/>
          <w:sz w:val="24"/>
          <w:szCs w:val="24"/>
          <w:lang w:val="id-ID"/>
        </w:rPr>
        <w:t>1</w:t>
      </w:r>
      <w:r w:rsidR="00420AC8" w:rsidRPr="003B6146">
        <w:rPr>
          <w:rFonts w:ascii="Times New Roman" w:hAnsi="Times New Roman" w:cs="Times New Roman"/>
          <w:sz w:val="24"/>
          <w:szCs w:val="24"/>
          <w:lang w:val="id-ID"/>
        </w:rPr>
        <w:t>0.</w:t>
      </w:r>
    </w:p>
    <w:p w14:paraId="3A397D62" w14:textId="1D7602A8" w:rsidR="009D6324" w:rsidRPr="008008B2" w:rsidRDefault="00F06844" w:rsidP="00F06844">
      <w:pPr>
        <w:pStyle w:val="Heading1"/>
        <w:spacing w:before="0" w:after="0" w:line="240" w:lineRule="auto"/>
        <w:rPr>
          <w:rFonts w:ascii="Times New Roman" w:eastAsiaTheme="minorEastAsia" w:hAnsi="Times New Roman" w:cs="Times New Roman"/>
          <w:b w:val="0"/>
          <w:noProof/>
          <w:sz w:val="20"/>
          <w:szCs w:val="20"/>
        </w:rPr>
      </w:pPr>
      <w:r w:rsidRPr="00F06844">
        <w:rPr>
          <w:rFonts w:ascii="Times New Roman" w:eastAsiaTheme="minorEastAsia" w:hAnsi="Times New Roman" w:cs="Times New Roman"/>
          <w:b w:val="0"/>
          <w:noProof/>
          <w:sz w:val="24"/>
          <w:szCs w:val="20"/>
        </w:rPr>
        <w:t>Tabel 12</w:t>
      </w:r>
      <w:r>
        <w:rPr>
          <w:rFonts w:ascii="Times New Roman" w:eastAsiaTheme="minorEastAsia" w:hAnsi="Times New Roman" w:cs="Times New Roman"/>
          <w:b w:val="0"/>
          <w:noProof/>
          <w:sz w:val="24"/>
          <w:szCs w:val="20"/>
        </w:rPr>
        <w:t>.</w:t>
      </w:r>
      <w:r w:rsidR="009D6324" w:rsidRPr="00F06844">
        <w:rPr>
          <w:rFonts w:ascii="Times New Roman" w:eastAsiaTheme="minorEastAsia" w:hAnsi="Times New Roman" w:cs="Times New Roman"/>
          <w:b w:val="0"/>
          <w:noProof/>
          <w:sz w:val="24"/>
          <w:szCs w:val="20"/>
        </w:rPr>
        <w:t xml:space="preserve"> Perhitungan CSI Kinerja Penyuluh</w:t>
      </w:r>
    </w:p>
    <w:tbl>
      <w:tblPr>
        <w:tblStyle w:val="PlainTable2"/>
        <w:tblW w:w="0" w:type="auto"/>
        <w:tblBorders>
          <w:top w:val="none" w:sz="0" w:space="0" w:color="auto"/>
          <w:bottom w:val="none" w:sz="0" w:space="0" w:color="auto"/>
        </w:tblBorders>
        <w:tblLook w:val="0720" w:firstRow="1" w:lastRow="0" w:firstColumn="0" w:lastColumn="1" w:noHBand="1" w:noVBand="1"/>
      </w:tblPr>
      <w:tblGrid>
        <w:gridCol w:w="9071"/>
      </w:tblGrid>
      <w:tr w:rsidR="009D6324" w:rsidRPr="009D6324" w14:paraId="554A712C" w14:textId="77777777" w:rsidTr="00C501B4">
        <w:trPr>
          <w:cnfStyle w:val="100000000000" w:firstRow="1" w:lastRow="0" w:firstColumn="0" w:lastColumn="0" w:oddVBand="0" w:evenVBand="0" w:oddHBand="0" w:evenHBand="0" w:firstRowFirstColumn="0" w:firstRowLastColumn="0" w:lastRowFirstColumn="0" w:lastRowLastColumn="0"/>
        </w:trPr>
        <w:tc>
          <w:tcPr>
            <w:cnfStyle w:val="000100000000" w:firstRow="0" w:lastRow="0" w:firstColumn="0" w:lastColumn="1" w:oddVBand="0" w:evenVBand="0" w:oddHBand="0" w:evenHBand="0" w:firstRowFirstColumn="0" w:firstRowLastColumn="0" w:lastRowFirstColumn="0" w:lastRowLastColumn="0"/>
            <w:tcW w:w="8463" w:type="dxa"/>
            <w:tcBorders>
              <w:bottom w:val="none" w:sz="0" w:space="0" w:color="auto"/>
            </w:tcBorders>
          </w:tcPr>
          <w:tbl>
            <w:tblPr>
              <w:tblStyle w:val="PlainTable2"/>
              <w:tblW w:w="8961" w:type="dxa"/>
              <w:tblBorders>
                <w:top w:val="none" w:sz="0" w:space="0" w:color="auto"/>
                <w:bottom w:val="none" w:sz="0" w:space="0" w:color="auto"/>
              </w:tblBorders>
              <w:tblLook w:val="04A0" w:firstRow="1" w:lastRow="0" w:firstColumn="1" w:lastColumn="0" w:noHBand="0" w:noVBand="1"/>
            </w:tblPr>
            <w:tblGrid>
              <w:gridCol w:w="1310"/>
              <w:gridCol w:w="2326"/>
              <w:gridCol w:w="651"/>
              <w:gridCol w:w="2693"/>
              <w:gridCol w:w="1981"/>
            </w:tblGrid>
            <w:tr w:rsidR="009D6324" w:rsidRPr="00F06844" w14:paraId="3D6DB43B" w14:textId="77777777" w:rsidTr="004537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tcBorders>
                    <w:top w:val="single" w:sz="4" w:space="0" w:color="auto"/>
                    <w:bottom w:val="single" w:sz="4" w:space="0" w:color="auto"/>
                  </w:tcBorders>
                </w:tcPr>
                <w:p w14:paraId="4A8BF07E" w14:textId="77777777" w:rsidR="009D6324" w:rsidRPr="00F06844" w:rsidRDefault="009D6324" w:rsidP="004537E7">
                  <w:pPr>
                    <w:jc w:val="center"/>
                    <w:rPr>
                      <w:rFonts w:ascii="Times New Roman" w:hAnsi="Times New Roman" w:cs="Times New Roman"/>
                      <w:b w:val="0"/>
                      <w:bCs w:val="0"/>
                      <w:szCs w:val="20"/>
                    </w:rPr>
                  </w:pPr>
                  <w:r w:rsidRPr="00F06844">
                    <w:rPr>
                      <w:rFonts w:ascii="Times New Roman" w:hAnsi="Times New Roman" w:cs="Times New Roman"/>
                      <w:b w:val="0"/>
                      <w:bCs w:val="0"/>
                      <w:szCs w:val="20"/>
                    </w:rPr>
                    <w:t>No.</w:t>
                  </w:r>
                </w:p>
              </w:tc>
              <w:tc>
                <w:tcPr>
                  <w:tcW w:w="2977" w:type="dxa"/>
                  <w:gridSpan w:val="2"/>
                  <w:tcBorders>
                    <w:top w:val="single" w:sz="4" w:space="0" w:color="auto"/>
                    <w:bottom w:val="single" w:sz="4" w:space="0" w:color="auto"/>
                  </w:tcBorders>
                </w:tcPr>
                <w:p w14:paraId="7595EE15" w14:textId="77777777" w:rsidR="009D6324" w:rsidRPr="00F06844" w:rsidRDefault="009D6324" w:rsidP="004537E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0"/>
                    </w:rPr>
                  </w:pPr>
                  <w:r w:rsidRPr="00F06844">
                    <w:rPr>
                      <w:rFonts w:ascii="Times New Roman" w:hAnsi="Times New Roman" w:cs="Times New Roman"/>
                      <w:szCs w:val="20"/>
                    </w:rPr>
                    <w:t>Means Satisfaction Score (MSS)</w:t>
                  </w:r>
                </w:p>
              </w:tc>
              <w:tc>
                <w:tcPr>
                  <w:tcW w:w="2693" w:type="dxa"/>
                  <w:tcBorders>
                    <w:top w:val="single" w:sz="4" w:space="0" w:color="auto"/>
                    <w:bottom w:val="single" w:sz="4" w:space="0" w:color="auto"/>
                  </w:tcBorders>
                </w:tcPr>
                <w:p w14:paraId="13DB9371" w14:textId="77777777" w:rsidR="009D6324" w:rsidRPr="00F06844" w:rsidRDefault="009D6324" w:rsidP="004537E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0"/>
                    </w:rPr>
                  </w:pPr>
                  <w:r w:rsidRPr="00F06844">
                    <w:rPr>
                      <w:rFonts w:ascii="Times New Roman" w:hAnsi="Times New Roman" w:cs="Times New Roman"/>
                      <w:szCs w:val="20"/>
                    </w:rPr>
                    <w:t>Weighting Faktor (%)</w:t>
                  </w:r>
                </w:p>
              </w:tc>
              <w:tc>
                <w:tcPr>
                  <w:tcW w:w="1981" w:type="dxa"/>
                  <w:tcBorders>
                    <w:top w:val="single" w:sz="4" w:space="0" w:color="auto"/>
                    <w:bottom w:val="single" w:sz="4" w:space="0" w:color="auto"/>
                  </w:tcBorders>
                </w:tcPr>
                <w:p w14:paraId="69B41A9C" w14:textId="77777777" w:rsidR="009D6324" w:rsidRPr="00F06844" w:rsidRDefault="009D6324" w:rsidP="004537E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0"/>
                    </w:rPr>
                  </w:pPr>
                  <w:r w:rsidRPr="00F06844">
                    <w:rPr>
                      <w:rFonts w:ascii="Times New Roman" w:hAnsi="Times New Roman" w:cs="Times New Roman"/>
                      <w:szCs w:val="20"/>
                    </w:rPr>
                    <w:t>Weighted Skor</w:t>
                  </w:r>
                </w:p>
              </w:tc>
            </w:tr>
            <w:tr w:rsidR="009D6324" w:rsidRPr="00F06844" w14:paraId="6BC3C9A5" w14:textId="77777777" w:rsidTr="004537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tcBorders>
                    <w:top w:val="single" w:sz="4" w:space="0" w:color="auto"/>
                    <w:bottom w:val="none" w:sz="0" w:space="0" w:color="auto"/>
                  </w:tcBorders>
                </w:tcPr>
                <w:p w14:paraId="34A801F1" w14:textId="77777777" w:rsidR="009D6324" w:rsidRPr="00F06844" w:rsidRDefault="009D6324" w:rsidP="004537E7">
                  <w:pPr>
                    <w:jc w:val="center"/>
                    <w:rPr>
                      <w:rFonts w:ascii="Times New Roman" w:hAnsi="Times New Roman" w:cs="Times New Roman"/>
                      <w:b w:val="0"/>
                      <w:bCs w:val="0"/>
                      <w:szCs w:val="20"/>
                    </w:rPr>
                  </w:pPr>
                  <w:r w:rsidRPr="00F06844">
                    <w:rPr>
                      <w:rFonts w:ascii="Times New Roman" w:hAnsi="Times New Roman" w:cs="Times New Roman"/>
                      <w:b w:val="0"/>
                      <w:bCs w:val="0"/>
                      <w:szCs w:val="20"/>
                    </w:rPr>
                    <w:t>1</w:t>
                  </w:r>
                </w:p>
              </w:tc>
              <w:tc>
                <w:tcPr>
                  <w:tcW w:w="2326" w:type="dxa"/>
                  <w:tcBorders>
                    <w:top w:val="single" w:sz="4" w:space="0" w:color="auto"/>
                    <w:bottom w:val="none" w:sz="0" w:space="0" w:color="auto"/>
                  </w:tcBorders>
                </w:tcPr>
                <w:p w14:paraId="2C5F5178" w14:textId="77777777" w:rsidR="009D6324" w:rsidRPr="00F06844" w:rsidRDefault="009D6324" w:rsidP="004537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rPr>
                  </w:pPr>
                  <w:r w:rsidRPr="00F06844">
                    <w:rPr>
                      <w:rFonts w:ascii="Times New Roman" w:eastAsia="Times New Roman" w:hAnsi="Times New Roman" w:cs="Times New Roman"/>
                      <w:color w:val="000000"/>
                      <w:kern w:val="0"/>
                      <w:szCs w:val="20"/>
                      <w:lang w:eastAsia="en-ID"/>
                      <w14:ligatures w14:val="none"/>
                    </w:rPr>
                    <w:t>316</w:t>
                  </w:r>
                </w:p>
              </w:tc>
              <w:tc>
                <w:tcPr>
                  <w:tcW w:w="3344" w:type="dxa"/>
                  <w:gridSpan w:val="2"/>
                  <w:tcBorders>
                    <w:top w:val="single" w:sz="4" w:space="0" w:color="auto"/>
                    <w:bottom w:val="none" w:sz="0" w:space="0" w:color="auto"/>
                  </w:tcBorders>
                  <w:vAlign w:val="bottom"/>
                </w:tcPr>
                <w:p w14:paraId="5FC5370B" w14:textId="77777777" w:rsidR="009D6324" w:rsidRPr="00F06844" w:rsidRDefault="009D6324" w:rsidP="004537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F06844">
                    <w:rPr>
                      <w:rFonts w:ascii="Times New Roman" w:hAnsi="Times New Roman" w:cs="Times New Roman"/>
                      <w:szCs w:val="20"/>
                    </w:rPr>
                    <w:t>5,14</w:t>
                  </w:r>
                </w:p>
              </w:tc>
              <w:tc>
                <w:tcPr>
                  <w:tcW w:w="1981" w:type="dxa"/>
                  <w:tcBorders>
                    <w:top w:val="single" w:sz="4" w:space="0" w:color="auto"/>
                    <w:bottom w:val="none" w:sz="0" w:space="0" w:color="auto"/>
                  </w:tcBorders>
                </w:tcPr>
                <w:p w14:paraId="2BDD81A8" w14:textId="77777777" w:rsidR="009D6324" w:rsidRPr="00F06844" w:rsidRDefault="009D6324" w:rsidP="004537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F06844">
                    <w:rPr>
                      <w:rFonts w:ascii="Times New Roman" w:hAnsi="Times New Roman" w:cs="Times New Roman"/>
                      <w:szCs w:val="20"/>
                    </w:rPr>
                    <w:t>61,47</w:t>
                  </w:r>
                </w:p>
              </w:tc>
            </w:tr>
            <w:tr w:rsidR="009D6324" w:rsidRPr="00F06844" w14:paraId="01D03534" w14:textId="77777777" w:rsidTr="004537E7">
              <w:tc>
                <w:tcPr>
                  <w:cnfStyle w:val="001000000000" w:firstRow="0" w:lastRow="0" w:firstColumn="1" w:lastColumn="0" w:oddVBand="0" w:evenVBand="0" w:oddHBand="0" w:evenHBand="0" w:firstRowFirstColumn="0" w:firstRowLastColumn="0" w:lastRowFirstColumn="0" w:lastRowLastColumn="0"/>
                  <w:tcW w:w="1310" w:type="dxa"/>
                </w:tcPr>
                <w:p w14:paraId="511BA0F2" w14:textId="77777777" w:rsidR="009D6324" w:rsidRPr="00F06844" w:rsidRDefault="009D6324" w:rsidP="004537E7">
                  <w:pPr>
                    <w:jc w:val="center"/>
                    <w:rPr>
                      <w:rFonts w:ascii="Times New Roman" w:hAnsi="Times New Roman" w:cs="Times New Roman"/>
                      <w:b w:val="0"/>
                      <w:bCs w:val="0"/>
                      <w:szCs w:val="20"/>
                    </w:rPr>
                  </w:pPr>
                  <w:r w:rsidRPr="00F06844">
                    <w:rPr>
                      <w:rFonts w:ascii="Times New Roman" w:hAnsi="Times New Roman" w:cs="Times New Roman"/>
                      <w:b w:val="0"/>
                      <w:bCs w:val="0"/>
                      <w:szCs w:val="20"/>
                    </w:rPr>
                    <w:t>2</w:t>
                  </w:r>
                </w:p>
              </w:tc>
              <w:tc>
                <w:tcPr>
                  <w:tcW w:w="2326" w:type="dxa"/>
                </w:tcPr>
                <w:p w14:paraId="2BFA543C" w14:textId="77777777" w:rsidR="009D6324" w:rsidRPr="00F06844" w:rsidRDefault="009D6324" w:rsidP="004537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0"/>
                    </w:rPr>
                  </w:pPr>
                  <w:r w:rsidRPr="00F06844">
                    <w:rPr>
                      <w:rFonts w:ascii="Times New Roman" w:eastAsia="Times New Roman" w:hAnsi="Times New Roman" w:cs="Times New Roman"/>
                      <w:color w:val="000000"/>
                      <w:kern w:val="0"/>
                      <w:szCs w:val="20"/>
                      <w:lang w:eastAsia="en-ID"/>
                      <w14:ligatures w14:val="none"/>
                    </w:rPr>
                    <w:t>288</w:t>
                  </w:r>
                </w:p>
              </w:tc>
              <w:tc>
                <w:tcPr>
                  <w:tcW w:w="3344" w:type="dxa"/>
                  <w:gridSpan w:val="2"/>
                  <w:vAlign w:val="bottom"/>
                </w:tcPr>
                <w:p w14:paraId="3D7E3FFD" w14:textId="77777777" w:rsidR="009D6324" w:rsidRPr="00F06844" w:rsidRDefault="009D6324" w:rsidP="004537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06844">
                    <w:rPr>
                      <w:rFonts w:ascii="Times New Roman" w:hAnsi="Times New Roman" w:cs="Times New Roman"/>
                      <w:color w:val="000000"/>
                      <w:szCs w:val="20"/>
                    </w:rPr>
                    <w:t>4,69</w:t>
                  </w:r>
                </w:p>
              </w:tc>
              <w:tc>
                <w:tcPr>
                  <w:tcW w:w="1981" w:type="dxa"/>
                </w:tcPr>
                <w:p w14:paraId="2F699D9C" w14:textId="77777777" w:rsidR="009D6324" w:rsidRPr="00F06844" w:rsidRDefault="009D6324" w:rsidP="004537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06844">
                    <w:rPr>
                      <w:rFonts w:ascii="Times New Roman" w:hAnsi="Times New Roman" w:cs="Times New Roman"/>
                      <w:szCs w:val="20"/>
                    </w:rPr>
                    <w:t>61,40</w:t>
                  </w:r>
                </w:p>
              </w:tc>
            </w:tr>
            <w:tr w:rsidR="009D6324" w:rsidRPr="00F06844" w14:paraId="5CEDBA95" w14:textId="77777777" w:rsidTr="004537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tcBorders>
                    <w:top w:val="none" w:sz="0" w:space="0" w:color="auto"/>
                    <w:bottom w:val="none" w:sz="0" w:space="0" w:color="auto"/>
                  </w:tcBorders>
                </w:tcPr>
                <w:p w14:paraId="2B95C2F7" w14:textId="77777777" w:rsidR="009D6324" w:rsidRPr="00F06844" w:rsidRDefault="009D6324" w:rsidP="004537E7">
                  <w:pPr>
                    <w:jc w:val="center"/>
                    <w:rPr>
                      <w:rFonts w:ascii="Times New Roman" w:hAnsi="Times New Roman" w:cs="Times New Roman"/>
                      <w:b w:val="0"/>
                      <w:bCs w:val="0"/>
                      <w:szCs w:val="20"/>
                    </w:rPr>
                  </w:pPr>
                  <w:r w:rsidRPr="00F06844">
                    <w:rPr>
                      <w:rFonts w:ascii="Times New Roman" w:hAnsi="Times New Roman" w:cs="Times New Roman"/>
                      <w:b w:val="0"/>
                      <w:bCs w:val="0"/>
                      <w:szCs w:val="20"/>
                    </w:rPr>
                    <w:t>3</w:t>
                  </w:r>
                </w:p>
              </w:tc>
              <w:tc>
                <w:tcPr>
                  <w:tcW w:w="2326" w:type="dxa"/>
                  <w:tcBorders>
                    <w:top w:val="none" w:sz="0" w:space="0" w:color="auto"/>
                    <w:bottom w:val="none" w:sz="0" w:space="0" w:color="auto"/>
                  </w:tcBorders>
                </w:tcPr>
                <w:p w14:paraId="2B65449E" w14:textId="77777777" w:rsidR="009D6324" w:rsidRPr="00F06844" w:rsidRDefault="009D6324" w:rsidP="004537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rPr>
                  </w:pPr>
                  <w:r w:rsidRPr="00F06844">
                    <w:rPr>
                      <w:rFonts w:ascii="Times New Roman" w:eastAsia="Times New Roman" w:hAnsi="Times New Roman" w:cs="Times New Roman"/>
                      <w:color w:val="000000"/>
                      <w:kern w:val="0"/>
                      <w:szCs w:val="20"/>
                      <w:lang w:eastAsia="en-ID"/>
                      <w14:ligatures w14:val="none"/>
                    </w:rPr>
                    <w:t>270</w:t>
                  </w:r>
                </w:p>
              </w:tc>
              <w:tc>
                <w:tcPr>
                  <w:tcW w:w="3344" w:type="dxa"/>
                  <w:gridSpan w:val="2"/>
                  <w:tcBorders>
                    <w:top w:val="none" w:sz="0" w:space="0" w:color="auto"/>
                    <w:bottom w:val="none" w:sz="0" w:space="0" w:color="auto"/>
                  </w:tcBorders>
                  <w:vAlign w:val="bottom"/>
                </w:tcPr>
                <w:p w14:paraId="6706256E" w14:textId="77777777" w:rsidR="009D6324" w:rsidRPr="00F06844" w:rsidRDefault="009D6324" w:rsidP="004537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F06844">
                    <w:rPr>
                      <w:rFonts w:ascii="Times New Roman" w:hAnsi="Times New Roman" w:cs="Times New Roman"/>
                      <w:color w:val="000000"/>
                      <w:szCs w:val="20"/>
                    </w:rPr>
                    <w:t>4,40</w:t>
                  </w:r>
                </w:p>
              </w:tc>
              <w:tc>
                <w:tcPr>
                  <w:tcW w:w="1981" w:type="dxa"/>
                  <w:tcBorders>
                    <w:top w:val="none" w:sz="0" w:space="0" w:color="auto"/>
                    <w:bottom w:val="none" w:sz="0" w:space="0" w:color="auto"/>
                  </w:tcBorders>
                </w:tcPr>
                <w:p w14:paraId="71D6EA77" w14:textId="77777777" w:rsidR="009D6324" w:rsidRPr="00F06844" w:rsidRDefault="009D6324" w:rsidP="004537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F06844">
                    <w:rPr>
                      <w:rFonts w:ascii="Times New Roman" w:hAnsi="Times New Roman" w:cs="Times New Roman"/>
                      <w:szCs w:val="20"/>
                    </w:rPr>
                    <w:t>61,36</w:t>
                  </w:r>
                </w:p>
              </w:tc>
            </w:tr>
            <w:tr w:rsidR="009D6324" w:rsidRPr="00F06844" w14:paraId="57ADDA65" w14:textId="77777777" w:rsidTr="004537E7">
              <w:tc>
                <w:tcPr>
                  <w:cnfStyle w:val="001000000000" w:firstRow="0" w:lastRow="0" w:firstColumn="1" w:lastColumn="0" w:oddVBand="0" w:evenVBand="0" w:oddHBand="0" w:evenHBand="0" w:firstRowFirstColumn="0" w:firstRowLastColumn="0" w:lastRowFirstColumn="0" w:lastRowLastColumn="0"/>
                  <w:tcW w:w="1310" w:type="dxa"/>
                </w:tcPr>
                <w:p w14:paraId="271BE0F0" w14:textId="77777777" w:rsidR="009D6324" w:rsidRPr="00F06844" w:rsidRDefault="009D6324" w:rsidP="004537E7">
                  <w:pPr>
                    <w:jc w:val="center"/>
                    <w:rPr>
                      <w:rFonts w:ascii="Times New Roman" w:hAnsi="Times New Roman" w:cs="Times New Roman"/>
                      <w:b w:val="0"/>
                      <w:bCs w:val="0"/>
                      <w:szCs w:val="20"/>
                    </w:rPr>
                  </w:pPr>
                  <w:r w:rsidRPr="00F06844">
                    <w:rPr>
                      <w:rFonts w:ascii="Times New Roman" w:hAnsi="Times New Roman" w:cs="Times New Roman"/>
                      <w:b w:val="0"/>
                      <w:bCs w:val="0"/>
                      <w:szCs w:val="20"/>
                    </w:rPr>
                    <w:t>4</w:t>
                  </w:r>
                </w:p>
              </w:tc>
              <w:tc>
                <w:tcPr>
                  <w:tcW w:w="2326" w:type="dxa"/>
                </w:tcPr>
                <w:p w14:paraId="739125DC" w14:textId="77777777" w:rsidR="009D6324" w:rsidRPr="00F06844" w:rsidRDefault="009D6324" w:rsidP="004537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0"/>
                    </w:rPr>
                  </w:pPr>
                  <w:r w:rsidRPr="00F06844">
                    <w:rPr>
                      <w:rFonts w:ascii="Times New Roman" w:eastAsia="Times New Roman" w:hAnsi="Times New Roman" w:cs="Times New Roman"/>
                      <w:color w:val="000000"/>
                      <w:kern w:val="0"/>
                      <w:szCs w:val="20"/>
                      <w:lang w:eastAsia="en-ID"/>
                      <w14:ligatures w14:val="none"/>
                    </w:rPr>
                    <w:t>289</w:t>
                  </w:r>
                </w:p>
              </w:tc>
              <w:tc>
                <w:tcPr>
                  <w:tcW w:w="3344" w:type="dxa"/>
                  <w:gridSpan w:val="2"/>
                  <w:vAlign w:val="bottom"/>
                </w:tcPr>
                <w:p w14:paraId="22665E7D" w14:textId="77777777" w:rsidR="009D6324" w:rsidRPr="00F06844" w:rsidRDefault="009D6324" w:rsidP="004537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06844">
                    <w:rPr>
                      <w:rFonts w:ascii="Times New Roman" w:hAnsi="Times New Roman" w:cs="Times New Roman"/>
                      <w:color w:val="000000"/>
                      <w:szCs w:val="20"/>
                    </w:rPr>
                    <w:t>4,70</w:t>
                  </w:r>
                </w:p>
              </w:tc>
              <w:tc>
                <w:tcPr>
                  <w:tcW w:w="1981" w:type="dxa"/>
                </w:tcPr>
                <w:p w14:paraId="4C4394BC" w14:textId="77777777" w:rsidR="009D6324" w:rsidRPr="00F06844" w:rsidRDefault="009D6324" w:rsidP="004537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06844">
                    <w:rPr>
                      <w:rFonts w:ascii="Times New Roman" w:hAnsi="Times New Roman" w:cs="Times New Roman"/>
                      <w:szCs w:val="20"/>
                    </w:rPr>
                    <w:t>61,48</w:t>
                  </w:r>
                </w:p>
              </w:tc>
            </w:tr>
            <w:tr w:rsidR="009D6324" w:rsidRPr="00F06844" w14:paraId="4F2D61FA" w14:textId="77777777" w:rsidTr="004537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tcBorders>
                    <w:top w:val="none" w:sz="0" w:space="0" w:color="auto"/>
                    <w:bottom w:val="none" w:sz="0" w:space="0" w:color="auto"/>
                  </w:tcBorders>
                </w:tcPr>
                <w:p w14:paraId="43A03653" w14:textId="77777777" w:rsidR="009D6324" w:rsidRPr="00F06844" w:rsidRDefault="009D6324" w:rsidP="004537E7">
                  <w:pPr>
                    <w:jc w:val="center"/>
                    <w:rPr>
                      <w:rFonts w:ascii="Times New Roman" w:hAnsi="Times New Roman" w:cs="Times New Roman"/>
                      <w:b w:val="0"/>
                      <w:bCs w:val="0"/>
                      <w:szCs w:val="20"/>
                    </w:rPr>
                  </w:pPr>
                  <w:r w:rsidRPr="00F06844">
                    <w:rPr>
                      <w:rFonts w:ascii="Times New Roman" w:hAnsi="Times New Roman" w:cs="Times New Roman"/>
                      <w:b w:val="0"/>
                      <w:bCs w:val="0"/>
                      <w:szCs w:val="20"/>
                    </w:rPr>
                    <w:t>5</w:t>
                  </w:r>
                </w:p>
              </w:tc>
              <w:tc>
                <w:tcPr>
                  <w:tcW w:w="2326" w:type="dxa"/>
                  <w:tcBorders>
                    <w:top w:val="none" w:sz="0" w:space="0" w:color="auto"/>
                    <w:bottom w:val="none" w:sz="0" w:space="0" w:color="auto"/>
                  </w:tcBorders>
                </w:tcPr>
                <w:p w14:paraId="7450DBA0" w14:textId="77777777" w:rsidR="009D6324" w:rsidRPr="00F06844" w:rsidRDefault="009D6324" w:rsidP="004537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rPr>
                  </w:pPr>
                  <w:r w:rsidRPr="00F06844">
                    <w:rPr>
                      <w:rFonts w:ascii="Times New Roman" w:eastAsia="Times New Roman" w:hAnsi="Times New Roman" w:cs="Times New Roman"/>
                      <w:color w:val="000000"/>
                      <w:kern w:val="0"/>
                      <w:szCs w:val="20"/>
                      <w:lang w:eastAsia="en-ID"/>
                      <w14:ligatures w14:val="none"/>
                    </w:rPr>
                    <w:t>290</w:t>
                  </w:r>
                </w:p>
              </w:tc>
              <w:tc>
                <w:tcPr>
                  <w:tcW w:w="3344" w:type="dxa"/>
                  <w:gridSpan w:val="2"/>
                  <w:tcBorders>
                    <w:top w:val="none" w:sz="0" w:space="0" w:color="auto"/>
                    <w:bottom w:val="none" w:sz="0" w:space="0" w:color="auto"/>
                  </w:tcBorders>
                  <w:vAlign w:val="bottom"/>
                </w:tcPr>
                <w:p w14:paraId="5D068248" w14:textId="77777777" w:rsidR="009D6324" w:rsidRPr="00F06844" w:rsidRDefault="009D6324" w:rsidP="004537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F06844">
                    <w:rPr>
                      <w:rFonts w:ascii="Times New Roman" w:hAnsi="Times New Roman" w:cs="Times New Roman"/>
                      <w:color w:val="000000"/>
                      <w:szCs w:val="20"/>
                    </w:rPr>
                    <w:t>4,72</w:t>
                  </w:r>
                </w:p>
              </w:tc>
              <w:tc>
                <w:tcPr>
                  <w:tcW w:w="1981" w:type="dxa"/>
                  <w:tcBorders>
                    <w:top w:val="none" w:sz="0" w:space="0" w:color="auto"/>
                    <w:bottom w:val="none" w:sz="0" w:space="0" w:color="auto"/>
                  </w:tcBorders>
                </w:tcPr>
                <w:p w14:paraId="5DC0F96B" w14:textId="77777777" w:rsidR="009D6324" w:rsidRPr="00F06844" w:rsidRDefault="009D6324" w:rsidP="004537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F06844">
                    <w:rPr>
                      <w:rFonts w:ascii="Times New Roman" w:hAnsi="Times New Roman" w:cs="Times New Roman"/>
                      <w:szCs w:val="20"/>
                    </w:rPr>
                    <w:t>61,44</w:t>
                  </w:r>
                </w:p>
              </w:tc>
            </w:tr>
            <w:tr w:rsidR="009D6324" w:rsidRPr="00F06844" w14:paraId="09307E8E" w14:textId="77777777" w:rsidTr="004537E7">
              <w:tc>
                <w:tcPr>
                  <w:cnfStyle w:val="001000000000" w:firstRow="0" w:lastRow="0" w:firstColumn="1" w:lastColumn="0" w:oddVBand="0" w:evenVBand="0" w:oddHBand="0" w:evenHBand="0" w:firstRowFirstColumn="0" w:firstRowLastColumn="0" w:lastRowFirstColumn="0" w:lastRowLastColumn="0"/>
                  <w:tcW w:w="1310" w:type="dxa"/>
                </w:tcPr>
                <w:p w14:paraId="1B148113" w14:textId="77777777" w:rsidR="009D6324" w:rsidRPr="00F06844" w:rsidRDefault="009D6324" w:rsidP="004537E7">
                  <w:pPr>
                    <w:jc w:val="center"/>
                    <w:rPr>
                      <w:rFonts w:ascii="Times New Roman" w:hAnsi="Times New Roman" w:cs="Times New Roman"/>
                      <w:b w:val="0"/>
                      <w:bCs w:val="0"/>
                      <w:szCs w:val="20"/>
                    </w:rPr>
                  </w:pPr>
                  <w:r w:rsidRPr="00F06844">
                    <w:rPr>
                      <w:rFonts w:ascii="Times New Roman" w:hAnsi="Times New Roman" w:cs="Times New Roman"/>
                      <w:b w:val="0"/>
                      <w:bCs w:val="0"/>
                      <w:szCs w:val="20"/>
                    </w:rPr>
                    <w:t>6</w:t>
                  </w:r>
                </w:p>
              </w:tc>
              <w:tc>
                <w:tcPr>
                  <w:tcW w:w="2326" w:type="dxa"/>
                </w:tcPr>
                <w:p w14:paraId="7CA873CA" w14:textId="77777777" w:rsidR="009D6324" w:rsidRPr="00F06844" w:rsidRDefault="009D6324" w:rsidP="004537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0"/>
                    </w:rPr>
                  </w:pPr>
                  <w:r w:rsidRPr="00F06844">
                    <w:rPr>
                      <w:rFonts w:ascii="Times New Roman" w:eastAsia="Times New Roman" w:hAnsi="Times New Roman" w:cs="Times New Roman"/>
                      <w:color w:val="000000"/>
                      <w:kern w:val="0"/>
                      <w:szCs w:val="20"/>
                      <w:lang w:eastAsia="en-ID"/>
                      <w14:ligatures w14:val="none"/>
                    </w:rPr>
                    <w:t>269</w:t>
                  </w:r>
                </w:p>
              </w:tc>
              <w:tc>
                <w:tcPr>
                  <w:tcW w:w="3344" w:type="dxa"/>
                  <w:gridSpan w:val="2"/>
                  <w:vAlign w:val="bottom"/>
                </w:tcPr>
                <w:p w14:paraId="656F0DEF" w14:textId="77777777" w:rsidR="009D6324" w:rsidRPr="00F06844" w:rsidRDefault="009D6324" w:rsidP="004537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06844">
                    <w:rPr>
                      <w:rFonts w:ascii="Times New Roman" w:hAnsi="Times New Roman" w:cs="Times New Roman"/>
                      <w:color w:val="000000"/>
                      <w:szCs w:val="20"/>
                    </w:rPr>
                    <w:t>4,38</w:t>
                  </w:r>
                </w:p>
              </w:tc>
              <w:tc>
                <w:tcPr>
                  <w:tcW w:w="1981" w:type="dxa"/>
                </w:tcPr>
                <w:p w14:paraId="707665E9" w14:textId="77777777" w:rsidR="009D6324" w:rsidRPr="00F06844" w:rsidRDefault="009D6324" w:rsidP="004537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06844">
                    <w:rPr>
                      <w:rFonts w:ascii="Times New Roman" w:hAnsi="Times New Roman" w:cs="Times New Roman"/>
                      <w:szCs w:val="20"/>
                    </w:rPr>
                    <w:t>61,41</w:t>
                  </w:r>
                </w:p>
              </w:tc>
            </w:tr>
            <w:tr w:rsidR="009D6324" w:rsidRPr="00F06844" w14:paraId="041D687C" w14:textId="77777777" w:rsidTr="004537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tcBorders>
                    <w:top w:val="none" w:sz="0" w:space="0" w:color="auto"/>
                    <w:bottom w:val="none" w:sz="0" w:space="0" w:color="auto"/>
                  </w:tcBorders>
                </w:tcPr>
                <w:p w14:paraId="2473B813" w14:textId="77777777" w:rsidR="009D6324" w:rsidRPr="00F06844" w:rsidRDefault="009D6324" w:rsidP="004537E7">
                  <w:pPr>
                    <w:jc w:val="center"/>
                    <w:rPr>
                      <w:rFonts w:ascii="Times New Roman" w:hAnsi="Times New Roman" w:cs="Times New Roman"/>
                      <w:b w:val="0"/>
                      <w:bCs w:val="0"/>
                      <w:szCs w:val="20"/>
                    </w:rPr>
                  </w:pPr>
                  <w:r w:rsidRPr="00F06844">
                    <w:rPr>
                      <w:rFonts w:ascii="Times New Roman" w:hAnsi="Times New Roman" w:cs="Times New Roman"/>
                      <w:b w:val="0"/>
                      <w:bCs w:val="0"/>
                      <w:szCs w:val="20"/>
                    </w:rPr>
                    <w:t>7</w:t>
                  </w:r>
                </w:p>
              </w:tc>
              <w:tc>
                <w:tcPr>
                  <w:tcW w:w="2326" w:type="dxa"/>
                  <w:tcBorders>
                    <w:top w:val="none" w:sz="0" w:space="0" w:color="auto"/>
                    <w:bottom w:val="none" w:sz="0" w:space="0" w:color="auto"/>
                  </w:tcBorders>
                </w:tcPr>
                <w:p w14:paraId="06696402" w14:textId="77777777" w:rsidR="009D6324" w:rsidRPr="00F06844" w:rsidRDefault="009D6324" w:rsidP="004537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rPr>
                  </w:pPr>
                  <w:r w:rsidRPr="00F06844">
                    <w:rPr>
                      <w:rFonts w:ascii="Times New Roman" w:eastAsia="Times New Roman" w:hAnsi="Times New Roman" w:cs="Times New Roman"/>
                      <w:color w:val="000000"/>
                      <w:kern w:val="0"/>
                      <w:szCs w:val="20"/>
                      <w:lang w:eastAsia="en-ID"/>
                      <w14:ligatures w14:val="none"/>
                    </w:rPr>
                    <w:t>283</w:t>
                  </w:r>
                </w:p>
              </w:tc>
              <w:tc>
                <w:tcPr>
                  <w:tcW w:w="3344" w:type="dxa"/>
                  <w:gridSpan w:val="2"/>
                  <w:tcBorders>
                    <w:top w:val="none" w:sz="0" w:space="0" w:color="auto"/>
                    <w:bottom w:val="none" w:sz="0" w:space="0" w:color="auto"/>
                  </w:tcBorders>
                  <w:vAlign w:val="bottom"/>
                </w:tcPr>
                <w:p w14:paraId="142E4F8F" w14:textId="77777777" w:rsidR="009D6324" w:rsidRPr="00F06844" w:rsidRDefault="009D6324" w:rsidP="004537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F06844">
                    <w:rPr>
                      <w:rFonts w:ascii="Times New Roman" w:hAnsi="Times New Roman" w:cs="Times New Roman"/>
                      <w:color w:val="000000"/>
                      <w:szCs w:val="20"/>
                    </w:rPr>
                    <w:t>4,61</w:t>
                  </w:r>
                </w:p>
              </w:tc>
              <w:tc>
                <w:tcPr>
                  <w:tcW w:w="1981" w:type="dxa"/>
                  <w:tcBorders>
                    <w:top w:val="none" w:sz="0" w:space="0" w:color="auto"/>
                    <w:bottom w:val="none" w:sz="0" w:space="0" w:color="auto"/>
                  </w:tcBorders>
                </w:tcPr>
                <w:p w14:paraId="4FAEE894" w14:textId="77777777" w:rsidR="009D6324" w:rsidRPr="00F06844" w:rsidRDefault="009D6324" w:rsidP="004537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F06844">
                    <w:rPr>
                      <w:rFonts w:ascii="Times New Roman" w:hAnsi="Times New Roman" w:cs="Times New Roman"/>
                      <w:szCs w:val="20"/>
                    </w:rPr>
                    <w:t>61,38</w:t>
                  </w:r>
                </w:p>
              </w:tc>
            </w:tr>
            <w:tr w:rsidR="009D6324" w:rsidRPr="00F06844" w14:paraId="7C33AA54" w14:textId="77777777" w:rsidTr="004537E7">
              <w:tc>
                <w:tcPr>
                  <w:cnfStyle w:val="001000000000" w:firstRow="0" w:lastRow="0" w:firstColumn="1" w:lastColumn="0" w:oddVBand="0" w:evenVBand="0" w:oddHBand="0" w:evenHBand="0" w:firstRowFirstColumn="0" w:firstRowLastColumn="0" w:lastRowFirstColumn="0" w:lastRowLastColumn="0"/>
                  <w:tcW w:w="1310" w:type="dxa"/>
                </w:tcPr>
                <w:p w14:paraId="773E140B" w14:textId="77777777" w:rsidR="009D6324" w:rsidRPr="00F06844" w:rsidRDefault="009D6324" w:rsidP="004537E7">
                  <w:pPr>
                    <w:jc w:val="center"/>
                    <w:rPr>
                      <w:rFonts w:ascii="Times New Roman" w:hAnsi="Times New Roman" w:cs="Times New Roman"/>
                      <w:b w:val="0"/>
                      <w:bCs w:val="0"/>
                      <w:szCs w:val="20"/>
                    </w:rPr>
                  </w:pPr>
                  <w:r w:rsidRPr="00F06844">
                    <w:rPr>
                      <w:rFonts w:ascii="Times New Roman" w:hAnsi="Times New Roman" w:cs="Times New Roman"/>
                      <w:b w:val="0"/>
                      <w:bCs w:val="0"/>
                      <w:szCs w:val="20"/>
                    </w:rPr>
                    <w:t>8</w:t>
                  </w:r>
                </w:p>
              </w:tc>
              <w:tc>
                <w:tcPr>
                  <w:tcW w:w="2326" w:type="dxa"/>
                </w:tcPr>
                <w:p w14:paraId="2393D046" w14:textId="77777777" w:rsidR="009D6324" w:rsidRPr="00F06844" w:rsidRDefault="009D6324" w:rsidP="004537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0"/>
                    </w:rPr>
                  </w:pPr>
                  <w:r w:rsidRPr="00F06844">
                    <w:rPr>
                      <w:rFonts w:ascii="Times New Roman" w:eastAsia="Times New Roman" w:hAnsi="Times New Roman" w:cs="Times New Roman"/>
                      <w:color w:val="000000"/>
                      <w:kern w:val="0"/>
                      <w:szCs w:val="20"/>
                      <w:lang w:eastAsia="en-ID"/>
                      <w14:ligatures w14:val="none"/>
                    </w:rPr>
                    <w:t>318</w:t>
                  </w:r>
                </w:p>
              </w:tc>
              <w:tc>
                <w:tcPr>
                  <w:tcW w:w="3344" w:type="dxa"/>
                  <w:gridSpan w:val="2"/>
                  <w:vAlign w:val="bottom"/>
                </w:tcPr>
                <w:p w14:paraId="78A9E505" w14:textId="77777777" w:rsidR="009D6324" w:rsidRPr="00F06844" w:rsidRDefault="009D6324" w:rsidP="004537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06844">
                    <w:rPr>
                      <w:rFonts w:ascii="Times New Roman" w:hAnsi="Times New Roman" w:cs="Times New Roman"/>
                      <w:color w:val="000000"/>
                      <w:szCs w:val="20"/>
                    </w:rPr>
                    <w:t>5,18</w:t>
                  </w:r>
                </w:p>
              </w:tc>
              <w:tc>
                <w:tcPr>
                  <w:tcW w:w="1981" w:type="dxa"/>
                </w:tcPr>
                <w:p w14:paraId="28C3D79F" w14:textId="77777777" w:rsidR="009D6324" w:rsidRPr="00F06844" w:rsidRDefault="009D6324" w:rsidP="004537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06844">
                    <w:rPr>
                      <w:rFonts w:ascii="Times New Roman" w:hAnsi="Times New Roman" w:cs="Times New Roman"/>
                      <w:szCs w:val="20"/>
                    </w:rPr>
                    <w:t>61,38</w:t>
                  </w:r>
                </w:p>
              </w:tc>
            </w:tr>
            <w:tr w:rsidR="009D6324" w:rsidRPr="00F06844" w14:paraId="1880CDC8" w14:textId="77777777" w:rsidTr="004537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tcBorders>
                    <w:top w:val="none" w:sz="0" w:space="0" w:color="auto"/>
                    <w:bottom w:val="none" w:sz="0" w:space="0" w:color="auto"/>
                  </w:tcBorders>
                </w:tcPr>
                <w:p w14:paraId="651A41DD" w14:textId="77777777" w:rsidR="009D6324" w:rsidRPr="00F06844" w:rsidRDefault="009D6324" w:rsidP="004537E7">
                  <w:pPr>
                    <w:jc w:val="center"/>
                    <w:rPr>
                      <w:rFonts w:ascii="Times New Roman" w:hAnsi="Times New Roman" w:cs="Times New Roman"/>
                      <w:b w:val="0"/>
                      <w:bCs w:val="0"/>
                      <w:szCs w:val="20"/>
                    </w:rPr>
                  </w:pPr>
                  <w:r w:rsidRPr="00F06844">
                    <w:rPr>
                      <w:rFonts w:ascii="Times New Roman" w:hAnsi="Times New Roman" w:cs="Times New Roman"/>
                      <w:b w:val="0"/>
                      <w:bCs w:val="0"/>
                      <w:szCs w:val="20"/>
                    </w:rPr>
                    <w:t>9</w:t>
                  </w:r>
                </w:p>
              </w:tc>
              <w:tc>
                <w:tcPr>
                  <w:tcW w:w="2326" w:type="dxa"/>
                  <w:tcBorders>
                    <w:top w:val="none" w:sz="0" w:space="0" w:color="auto"/>
                    <w:bottom w:val="none" w:sz="0" w:space="0" w:color="auto"/>
                  </w:tcBorders>
                </w:tcPr>
                <w:p w14:paraId="3B5DA41C" w14:textId="77777777" w:rsidR="009D6324" w:rsidRPr="00F06844" w:rsidRDefault="009D6324" w:rsidP="004537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rPr>
                  </w:pPr>
                  <w:r w:rsidRPr="00F06844">
                    <w:rPr>
                      <w:rFonts w:ascii="Times New Roman" w:eastAsia="Times New Roman" w:hAnsi="Times New Roman" w:cs="Times New Roman"/>
                      <w:color w:val="000000"/>
                      <w:kern w:val="0"/>
                      <w:szCs w:val="20"/>
                      <w:lang w:eastAsia="en-ID"/>
                      <w14:ligatures w14:val="none"/>
                    </w:rPr>
                    <w:t>279</w:t>
                  </w:r>
                </w:p>
              </w:tc>
              <w:tc>
                <w:tcPr>
                  <w:tcW w:w="3344" w:type="dxa"/>
                  <w:gridSpan w:val="2"/>
                  <w:tcBorders>
                    <w:top w:val="none" w:sz="0" w:space="0" w:color="auto"/>
                    <w:bottom w:val="none" w:sz="0" w:space="0" w:color="auto"/>
                  </w:tcBorders>
                  <w:vAlign w:val="bottom"/>
                </w:tcPr>
                <w:p w14:paraId="126DA46F" w14:textId="77777777" w:rsidR="009D6324" w:rsidRPr="00F06844" w:rsidRDefault="009D6324" w:rsidP="004537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F06844">
                    <w:rPr>
                      <w:rFonts w:ascii="Times New Roman" w:hAnsi="Times New Roman" w:cs="Times New Roman"/>
                      <w:color w:val="000000"/>
                      <w:szCs w:val="20"/>
                    </w:rPr>
                    <w:t>4,54</w:t>
                  </w:r>
                </w:p>
              </w:tc>
              <w:tc>
                <w:tcPr>
                  <w:tcW w:w="1981" w:type="dxa"/>
                  <w:tcBorders>
                    <w:top w:val="none" w:sz="0" w:space="0" w:color="auto"/>
                    <w:bottom w:val="none" w:sz="0" w:space="0" w:color="auto"/>
                  </w:tcBorders>
                </w:tcPr>
                <w:p w14:paraId="1349FD22" w14:textId="77777777" w:rsidR="009D6324" w:rsidRPr="00F06844" w:rsidRDefault="009D6324" w:rsidP="004537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F06844">
                    <w:rPr>
                      <w:rFonts w:ascii="Times New Roman" w:hAnsi="Times New Roman" w:cs="Times New Roman"/>
                      <w:szCs w:val="20"/>
                    </w:rPr>
                    <w:t>62,69</w:t>
                  </w:r>
                </w:p>
              </w:tc>
            </w:tr>
            <w:tr w:rsidR="009D6324" w:rsidRPr="00F06844" w14:paraId="7A6C151D" w14:textId="77777777" w:rsidTr="004537E7">
              <w:tc>
                <w:tcPr>
                  <w:cnfStyle w:val="001000000000" w:firstRow="0" w:lastRow="0" w:firstColumn="1" w:lastColumn="0" w:oddVBand="0" w:evenVBand="0" w:oddHBand="0" w:evenHBand="0" w:firstRowFirstColumn="0" w:firstRowLastColumn="0" w:lastRowFirstColumn="0" w:lastRowLastColumn="0"/>
                  <w:tcW w:w="1310" w:type="dxa"/>
                </w:tcPr>
                <w:p w14:paraId="20632FA0" w14:textId="77777777" w:rsidR="009D6324" w:rsidRPr="00F06844" w:rsidRDefault="009D6324" w:rsidP="004537E7">
                  <w:pPr>
                    <w:jc w:val="center"/>
                    <w:rPr>
                      <w:rFonts w:ascii="Times New Roman" w:hAnsi="Times New Roman" w:cs="Times New Roman"/>
                      <w:b w:val="0"/>
                      <w:bCs w:val="0"/>
                      <w:szCs w:val="20"/>
                    </w:rPr>
                  </w:pPr>
                  <w:r w:rsidRPr="00F06844">
                    <w:rPr>
                      <w:rFonts w:ascii="Times New Roman" w:hAnsi="Times New Roman" w:cs="Times New Roman"/>
                      <w:b w:val="0"/>
                      <w:bCs w:val="0"/>
                      <w:szCs w:val="20"/>
                    </w:rPr>
                    <w:t>10</w:t>
                  </w:r>
                </w:p>
              </w:tc>
              <w:tc>
                <w:tcPr>
                  <w:tcW w:w="2326" w:type="dxa"/>
                </w:tcPr>
                <w:p w14:paraId="1826C8EC" w14:textId="77777777" w:rsidR="009D6324" w:rsidRPr="00F06844" w:rsidRDefault="009D6324" w:rsidP="004537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0"/>
                    </w:rPr>
                  </w:pPr>
                  <w:r w:rsidRPr="00F06844">
                    <w:rPr>
                      <w:rFonts w:ascii="Times New Roman" w:eastAsia="Times New Roman" w:hAnsi="Times New Roman" w:cs="Times New Roman"/>
                      <w:color w:val="000000"/>
                      <w:kern w:val="0"/>
                      <w:szCs w:val="20"/>
                      <w:lang w:eastAsia="en-ID"/>
                      <w14:ligatures w14:val="none"/>
                    </w:rPr>
                    <w:t>263</w:t>
                  </w:r>
                </w:p>
              </w:tc>
              <w:tc>
                <w:tcPr>
                  <w:tcW w:w="3344" w:type="dxa"/>
                  <w:gridSpan w:val="2"/>
                  <w:vAlign w:val="bottom"/>
                </w:tcPr>
                <w:p w14:paraId="22F6B744" w14:textId="77777777" w:rsidR="009D6324" w:rsidRPr="00F06844" w:rsidRDefault="009D6324" w:rsidP="004537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06844">
                    <w:rPr>
                      <w:rFonts w:ascii="Times New Roman" w:hAnsi="Times New Roman" w:cs="Times New Roman"/>
                      <w:color w:val="000000"/>
                      <w:szCs w:val="20"/>
                    </w:rPr>
                    <w:t>4,28</w:t>
                  </w:r>
                </w:p>
              </w:tc>
              <w:tc>
                <w:tcPr>
                  <w:tcW w:w="1981" w:type="dxa"/>
                </w:tcPr>
                <w:p w14:paraId="6DE161A6" w14:textId="77777777" w:rsidR="009D6324" w:rsidRPr="00F06844" w:rsidRDefault="009D6324" w:rsidP="004537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06844">
                    <w:rPr>
                      <w:rFonts w:ascii="Times New Roman" w:hAnsi="Times New Roman" w:cs="Times New Roman"/>
                      <w:szCs w:val="20"/>
                    </w:rPr>
                    <w:t>61,44</w:t>
                  </w:r>
                </w:p>
              </w:tc>
            </w:tr>
            <w:tr w:rsidR="009D6324" w:rsidRPr="00F06844" w14:paraId="06AAA069" w14:textId="77777777" w:rsidTr="004537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tcBorders>
                    <w:top w:val="none" w:sz="0" w:space="0" w:color="auto"/>
                    <w:bottom w:val="none" w:sz="0" w:space="0" w:color="auto"/>
                  </w:tcBorders>
                </w:tcPr>
                <w:p w14:paraId="1F72E476" w14:textId="77777777" w:rsidR="009D6324" w:rsidRPr="00F06844" w:rsidRDefault="009D6324" w:rsidP="004537E7">
                  <w:pPr>
                    <w:jc w:val="center"/>
                    <w:rPr>
                      <w:rFonts w:ascii="Times New Roman" w:hAnsi="Times New Roman" w:cs="Times New Roman"/>
                      <w:b w:val="0"/>
                      <w:bCs w:val="0"/>
                      <w:szCs w:val="20"/>
                    </w:rPr>
                  </w:pPr>
                  <w:r w:rsidRPr="00F06844">
                    <w:rPr>
                      <w:rFonts w:ascii="Times New Roman" w:hAnsi="Times New Roman" w:cs="Times New Roman"/>
                      <w:b w:val="0"/>
                      <w:bCs w:val="0"/>
                      <w:szCs w:val="20"/>
                    </w:rPr>
                    <w:t>11</w:t>
                  </w:r>
                </w:p>
              </w:tc>
              <w:tc>
                <w:tcPr>
                  <w:tcW w:w="2326" w:type="dxa"/>
                  <w:tcBorders>
                    <w:top w:val="none" w:sz="0" w:space="0" w:color="auto"/>
                    <w:bottom w:val="none" w:sz="0" w:space="0" w:color="auto"/>
                  </w:tcBorders>
                </w:tcPr>
                <w:p w14:paraId="15B33E23" w14:textId="77777777" w:rsidR="009D6324" w:rsidRPr="00F06844" w:rsidRDefault="009D6324" w:rsidP="004537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rPr>
                  </w:pPr>
                  <w:r w:rsidRPr="00F06844">
                    <w:rPr>
                      <w:rFonts w:ascii="Times New Roman" w:eastAsia="Times New Roman" w:hAnsi="Times New Roman" w:cs="Times New Roman"/>
                      <w:color w:val="000000"/>
                      <w:kern w:val="0"/>
                      <w:szCs w:val="20"/>
                      <w:lang w:eastAsia="en-ID"/>
                      <w14:ligatures w14:val="none"/>
                    </w:rPr>
                    <w:t>268</w:t>
                  </w:r>
                </w:p>
              </w:tc>
              <w:tc>
                <w:tcPr>
                  <w:tcW w:w="3344" w:type="dxa"/>
                  <w:gridSpan w:val="2"/>
                  <w:tcBorders>
                    <w:top w:val="none" w:sz="0" w:space="0" w:color="auto"/>
                    <w:bottom w:val="none" w:sz="0" w:space="0" w:color="auto"/>
                  </w:tcBorders>
                  <w:vAlign w:val="bottom"/>
                </w:tcPr>
                <w:p w14:paraId="18639232" w14:textId="77777777" w:rsidR="009D6324" w:rsidRPr="00F06844" w:rsidRDefault="009D6324" w:rsidP="004537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F06844">
                    <w:rPr>
                      <w:rFonts w:ascii="Times New Roman" w:hAnsi="Times New Roman" w:cs="Times New Roman"/>
                      <w:color w:val="000000"/>
                      <w:szCs w:val="20"/>
                    </w:rPr>
                    <w:t>4,36</w:t>
                  </w:r>
                </w:p>
              </w:tc>
              <w:tc>
                <w:tcPr>
                  <w:tcW w:w="1981" w:type="dxa"/>
                  <w:tcBorders>
                    <w:top w:val="none" w:sz="0" w:space="0" w:color="auto"/>
                    <w:bottom w:val="none" w:sz="0" w:space="0" w:color="auto"/>
                  </w:tcBorders>
                </w:tcPr>
                <w:p w14:paraId="3EEC3499" w14:textId="77777777" w:rsidR="009D6324" w:rsidRPr="00F06844" w:rsidRDefault="009D6324" w:rsidP="004537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F06844">
                    <w:rPr>
                      <w:rFonts w:ascii="Times New Roman" w:hAnsi="Times New Roman" w:cs="Times New Roman"/>
                      <w:szCs w:val="20"/>
                    </w:rPr>
                    <w:t>61,46</w:t>
                  </w:r>
                </w:p>
              </w:tc>
            </w:tr>
            <w:tr w:rsidR="009D6324" w:rsidRPr="00F06844" w14:paraId="3BEF8CBE" w14:textId="77777777" w:rsidTr="004537E7">
              <w:tc>
                <w:tcPr>
                  <w:cnfStyle w:val="001000000000" w:firstRow="0" w:lastRow="0" w:firstColumn="1" w:lastColumn="0" w:oddVBand="0" w:evenVBand="0" w:oddHBand="0" w:evenHBand="0" w:firstRowFirstColumn="0" w:firstRowLastColumn="0" w:lastRowFirstColumn="0" w:lastRowLastColumn="0"/>
                  <w:tcW w:w="1310" w:type="dxa"/>
                </w:tcPr>
                <w:p w14:paraId="5AD892EA" w14:textId="77777777" w:rsidR="009D6324" w:rsidRPr="00F06844" w:rsidRDefault="009D6324" w:rsidP="004537E7">
                  <w:pPr>
                    <w:jc w:val="center"/>
                    <w:rPr>
                      <w:rFonts w:ascii="Times New Roman" w:hAnsi="Times New Roman" w:cs="Times New Roman"/>
                      <w:b w:val="0"/>
                      <w:bCs w:val="0"/>
                      <w:szCs w:val="20"/>
                    </w:rPr>
                  </w:pPr>
                  <w:r w:rsidRPr="00F06844">
                    <w:rPr>
                      <w:rFonts w:ascii="Times New Roman" w:hAnsi="Times New Roman" w:cs="Times New Roman"/>
                      <w:b w:val="0"/>
                      <w:bCs w:val="0"/>
                      <w:szCs w:val="20"/>
                    </w:rPr>
                    <w:t>12</w:t>
                  </w:r>
                </w:p>
              </w:tc>
              <w:tc>
                <w:tcPr>
                  <w:tcW w:w="2326" w:type="dxa"/>
                </w:tcPr>
                <w:p w14:paraId="418912BE" w14:textId="77777777" w:rsidR="009D6324" w:rsidRPr="00F06844" w:rsidRDefault="009D6324" w:rsidP="004537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0"/>
                    </w:rPr>
                  </w:pPr>
                  <w:r w:rsidRPr="00F06844">
                    <w:rPr>
                      <w:rFonts w:ascii="Times New Roman" w:eastAsia="Times New Roman" w:hAnsi="Times New Roman" w:cs="Times New Roman"/>
                      <w:color w:val="000000"/>
                      <w:kern w:val="0"/>
                      <w:szCs w:val="20"/>
                      <w:lang w:eastAsia="en-ID"/>
                      <w14:ligatures w14:val="none"/>
                    </w:rPr>
                    <w:t>259</w:t>
                  </w:r>
                </w:p>
              </w:tc>
              <w:tc>
                <w:tcPr>
                  <w:tcW w:w="3344" w:type="dxa"/>
                  <w:gridSpan w:val="2"/>
                  <w:vAlign w:val="bottom"/>
                </w:tcPr>
                <w:p w14:paraId="42A0E6E7" w14:textId="77777777" w:rsidR="009D6324" w:rsidRPr="00F06844" w:rsidRDefault="009D6324" w:rsidP="004537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06844">
                    <w:rPr>
                      <w:rFonts w:ascii="Times New Roman" w:hAnsi="Times New Roman" w:cs="Times New Roman"/>
                      <w:color w:val="000000"/>
                      <w:szCs w:val="20"/>
                    </w:rPr>
                    <w:t>4,22</w:t>
                  </w:r>
                </w:p>
              </w:tc>
              <w:tc>
                <w:tcPr>
                  <w:tcW w:w="1981" w:type="dxa"/>
                </w:tcPr>
                <w:p w14:paraId="31C70AA1" w14:textId="77777777" w:rsidR="009D6324" w:rsidRPr="00F06844" w:rsidRDefault="009D6324" w:rsidP="004537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06844">
                    <w:rPr>
                      <w:rFonts w:ascii="Times New Roman" w:hAnsi="Times New Roman" w:cs="Times New Roman"/>
                      <w:szCs w:val="20"/>
                    </w:rPr>
                    <w:t>61,37</w:t>
                  </w:r>
                </w:p>
              </w:tc>
            </w:tr>
            <w:tr w:rsidR="009D6324" w:rsidRPr="00F06844" w14:paraId="01484BFF" w14:textId="77777777" w:rsidTr="004537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tcBorders>
                    <w:top w:val="none" w:sz="0" w:space="0" w:color="auto"/>
                    <w:bottom w:val="none" w:sz="0" w:space="0" w:color="auto"/>
                  </w:tcBorders>
                </w:tcPr>
                <w:p w14:paraId="6FF72F16" w14:textId="77777777" w:rsidR="009D6324" w:rsidRPr="00F06844" w:rsidRDefault="009D6324" w:rsidP="004537E7">
                  <w:pPr>
                    <w:jc w:val="center"/>
                    <w:rPr>
                      <w:rFonts w:ascii="Times New Roman" w:hAnsi="Times New Roman" w:cs="Times New Roman"/>
                      <w:b w:val="0"/>
                      <w:bCs w:val="0"/>
                      <w:szCs w:val="20"/>
                    </w:rPr>
                  </w:pPr>
                  <w:r w:rsidRPr="00F06844">
                    <w:rPr>
                      <w:rFonts w:ascii="Times New Roman" w:hAnsi="Times New Roman" w:cs="Times New Roman"/>
                      <w:b w:val="0"/>
                      <w:bCs w:val="0"/>
                      <w:szCs w:val="20"/>
                    </w:rPr>
                    <w:t>13</w:t>
                  </w:r>
                </w:p>
              </w:tc>
              <w:tc>
                <w:tcPr>
                  <w:tcW w:w="2326" w:type="dxa"/>
                  <w:tcBorders>
                    <w:top w:val="none" w:sz="0" w:space="0" w:color="auto"/>
                    <w:bottom w:val="none" w:sz="0" w:space="0" w:color="auto"/>
                  </w:tcBorders>
                </w:tcPr>
                <w:p w14:paraId="78D64591" w14:textId="77777777" w:rsidR="009D6324" w:rsidRPr="00F06844" w:rsidRDefault="009D6324" w:rsidP="004537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rPr>
                  </w:pPr>
                  <w:r w:rsidRPr="00F06844">
                    <w:rPr>
                      <w:rFonts w:ascii="Times New Roman" w:eastAsia="Times New Roman" w:hAnsi="Times New Roman" w:cs="Times New Roman"/>
                      <w:color w:val="000000"/>
                      <w:kern w:val="0"/>
                      <w:szCs w:val="20"/>
                      <w:lang w:eastAsia="en-ID"/>
                      <w14:ligatures w14:val="none"/>
                    </w:rPr>
                    <w:t>277</w:t>
                  </w:r>
                </w:p>
              </w:tc>
              <w:tc>
                <w:tcPr>
                  <w:tcW w:w="3344" w:type="dxa"/>
                  <w:gridSpan w:val="2"/>
                  <w:tcBorders>
                    <w:top w:val="none" w:sz="0" w:space="0" w:color="auto"/>
                    <w:bottom w:val="none" w:sz="0" w:space="0" w:color="auto"/>
                  </w:tcBorders>
                  <w:vAlign w:val="bottom"/>
                </w:tcPr>
                <w:p w14:paraId="4F37BF24" w14:textId="77777777" w:rsidR="009D6324" w:rsidRPr="00F06844" w:rsidRDefault="009D6324" w:rsidP="004537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F06844">
                    <w:rPr>
                      <w:rFonts w:ascii="Times New Roman" w:hAnsi="Times New Roman" w:cs="Times New Roman"/>
                      <w:color w:val="000000"/>
                      <w:szCs w:val="20"/>
                    </w:rPr>
                    <w:t>4,51</w:t>
                  </w:r>
                </w:p>
              </w:tc>
              <w:tc>
                <w:tcPr>
                  <w:tcW w:w="1981" w:type="dxa"/>
                  <w:tcBorders>
                    <w:top w:val="none" w:sz="0" w:space="0" w:color="auto"/>
                    <w:bottom w:val="none" w:sz="0" w:space="0" w:color="auto"/>
                  </w:tcBorders>
                </w:tcPr>
                <w:p w14:paraId="28AC9E79" w14:textId="77777777" w:rsidR="009D6324" w:rsidRPr="00F06844" w:rsidRDefault="009D6324" w:rsidP="004537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F06844">
                    <w:rPr>
                      <w:rFonts w:ascii="Times New Roman" w:hAnsi="Times New Roman" w:cs="Times New Roman"/>
                      <w:szCs w:val="20"/>
                    </w:rPr>
                    <w:t>61,41</w:t>
                  </w:r>
                </w:p>
              </w:tc>
            </w:tr>
            <w:tr w:rsidR="009D6324" w:rsidRPr="00F06844" w14:paraId="15AF8A5D" w14:textId="77777777" w:rsidTr="004537E7">
              <w:tc>
                <w:tcPr>
                  <w:cnfStyle w:val="001000000000" w:firstRow="0" w:lastRow="0" w:firstColumn="1" w:lastColumn="0" w:oddVBand="0" w:evenVBand="0" w:oddHBand="0" w:evenHBand="0" w:firstRowFirstColumn="0" w:firstRowLastColumn="0" w:lastRowFirstColumn="0" w:lastRowLastColumn="0"/>
                  <w:tcW w:w="1310" w:type="dxa"/>
                </w:tcPr>
                <w:p w14:paraId="4D98266A" w14:textId="77777777" w:rsidR="009D6324" w:rsidRPr="00F06844" w:rsidRDefault="009D6324" w:rsidP="004537E7">
                  <w:pPr>
                    <w:jc w:val="center"/>
                    <w:rPr>
                      <w:rFonts w:ascii="Times New Roman" w:hAnsi="Times New Roman" w:cs="Times New Roman"/>
                      <w:b w:val="0"/>
                      <w:bCs w:val="0"/>
                      <w:szCs w:val="20"/>
                    </w:rPr>
                  </w:pPr>
                  <w:r w:rsidRPr="00F06844">
                    <w:rPr>
                      <w:rFonts w:ascii="Times New Roman" w:hAnsi="Times New Roman" w:cs="Times New Roman"/>
                      <w:b w:val="0"/>
                      <w:bCs w:val="0"/>
                      <w:szCs w:val="20"/>
                    </w:rPr>
                    <w:t>14</w:t>
                  </w:r>
                </w:p>
              </w:tc>
              <w:tc>
                <w:tcPr>
                  <w:tcW w:w="2326" w:type="dxa"/>
                </w:tcPr>
                <w:p w14:paraId="610693DD" w14:textId="77777777" w:rsidR="009D6324" w:rsidRPr="00F06844" w:rsidRDefault="009D6324" w:rsidP="004537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0"/>
                    </w:rPr>
                  </w:pPr>
                  <w:r w:rsidRPr="00F06844">
                    <w:rPr>
                      <w:rFonts w:ascii="Times New Roman" w:eastAsia="Times New Roman" w:hAnsi="Times New Roman" w:cs="Times New Roman"/>
                      <w:color w:val="000000"/>
                      <w:kern w:val="0"/>
                      <w:szCs w:val="20"/>
                      <w:lang w:eastAsia="en-ID"/>
                      <w14:ligatures w14:val="none"/>
                    </w:rPr>
                    <w:t>275</w:t>
                  </w:r>
                </w:p>
              </w:tc>
              <w:tc>
                <w:tcPr>
                  <w:tcW w:w="3344" w:type="dxa"/>
                  <w:gridSpan w:val="2"/>
                  <w:vAlign w:val="bottom"/>
                </w:tcPr>
                <w:p w14:paraId="5463650B" w14:textId="77777777" w:rsidR="009D6324" w:rsidRPr="00F06844" w:rsidRDefault="009D6324" w:rsidP="004537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06844">
                    <w:rPr>
                      <w:rFonts w:ascii="Times New Roman" w:hAnsi="Times New Roman" w:cs="Times New Roman"/>
                      <w:color w:val="000000"/>
                      <w:szCs w:val="20"/>
                    </w:rPr>
                    <w:t>4,48</w:t>
                  </w:r>
                </w:p>
              </w:tc>
              <w:tc>
                <w:tcPr>
                  <w:tcW w:w="1981" w:type="dxa"/>
                </w:tcPr>
                <w:p w14:paraId="04283616" w14:textId="77777777" w:rsidR="009D6324" w:rsidRPr="00F06844" w:rsidRDefault="009D6324" w:rsidP="004537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06844">
                    <w:rPr>
                      <w:rFonts w:ascii="Times New Roman" w:hAnsi="Times New Roman" w:cs="Times New Roman"/>
                      <w:szCs w:val="20"/>
                    </w:rPr>
                    <w:t>61,38</w:t>
                  </w:r>
                </w:p>
              </w:tc>
            </w:tr>
            <w:tr w:rsidR="009D6324" w:rsidRPr="00F06844" w14:paraId="4A484653" w14:textId="77777777" w:rsidTr="004537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tcBorders>
                    <w:top w:val="none" w:sz="0" w:space="0" w:color="auto"/>
                    <w:bottom w:val="none" w:sz="0" w:space="0" w:color="auto"/>
                  </w:tcBorders>
                </w:tcPr>
                <w:p w14:paraId="0A5BD73F" w14:textId="77777777" w:rsidR="009D6324" w:rsidRPr="00F06844" w:rsidRDefault="009D6324" w:rsidP="004537E7">
                  <w:pPr>
                    <w:jc w:val="center"/>
                    <w:rPr>
                      <w:rFonts w:ascii="Times New Roman" w:hAnsi="Times New Roman" w:cs="Times New Roman"/>
                      <w:b w:val="0"/>
                      <w:bCs w:val="0"/>
                      <w:szCs w:val="20"/>
                    </w:rPr>
                  </w:pPr>
                  <w:r w:rsidRPr="00F06844">
                    <w:rPr>
                      <w:rFonts w:ascii="Times New Roman" w:hAnsi="Times New Roman" w:cs="Times New Roman"/>
                      <w:b w:val="0"/>
                      <w:bCs w:val="0"/>
                      <w:szCs w:val="20"/>
                    </w:rPr>
                    <w:t>15</w:t>
                  </w:r>
                </w:p>
              </w:tc>
              <w:tc>
                <w:tcPr>
                  <w:tcW w:w="2326" w:type="dxa"/>
                  <w:tcBorders>
                    <w:top w:val="none" w:sz="0" w:space="0" w:color="auto"/>
                    <w:bottom w:val="none" w:sz="0" w:space="0" w:color="auto"/>
                  </w:tcBorders>
                </w:tcPr>
                <w:p w14:paraId="005D4DFA" w14:textId="77777777" w:rsidR="009D6324" w:rsidRPr="00F06844" w:rsidRDefault="009D6324" w:rsidP="004537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rPr>
                  </w:pPr>
                  <w:r w:rsidRPr="00F06844">
                    <w:rPr>
                      <w:rFonts w:ascii="Times New Roman" w:eastAsia="Times New Roman" w:hAnsi="Times New Roman" w:cs="Times New Roman"/>
                      <w:color w:val="000000"/>
                      <w:kern w:val="0"/>
                      <w:szCs w:val="20"/>
                      <w:lang w:eastAsia="en-ID"/>
                      <w14:ligatures w14:val="none"/>
                    </w:rPr>
                    <w:t>274</w:t>
                  </w:r>
                </w:p>
              </w:tc>
              <w:tc>
                <w:tcPr>
                  <w:tcW w:w="3344" w:type="dxa"/>
                  <w:gridSpan w:val="2"/>
                  <w:tcBorders>
                    <w:top w:val="none" w:sz="0" w:space="0" w:color="auto"/>
                    <w:bottom w:val="none" w:sz="0" w:space="0" w:color="auto"/>
                  </w:tcBorders>
                  <w:vAlign w:val="bottom"/>
                </w:tcPr>
                <w:p w14:paraId="16852B3E" w14:textId="77777777" w:rsidR="009D6324" w:rsidRPr="00F06844" w:rsidRDefault="009D6324" w:rsidP="004537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F06844">
                    <w:rPr>
                      <w:rFonts w:ascii="Times New Roman" w:hAnsi="Times New Roman" w:cs="Times New Roman"/>
                      <w:color w:val="000000"/>
                      <w:szCs w:val="20"/>
                    </w:rPr>
                    <w:t>4,46</w:t>
                  </w:r>
                </w:p>
              </w:tc>
              <w:tc>
                <w:tcPr>
                  <w:tcW w:w="1981" w:type="dxa"/>
                  <w:tcBorders>
                    <w:top w:val="none" w:sz="0" w:space="0" w:color="auto"/>
                    <w:bottom w:val="none" w:sz="0" w:space="0" w:color="auto"/>
                  </w:tcBorders>
                </w:tcPr>
                <w:p w14:paraId="0DD89E94" w14:textId="77777777" w:rsidR="009D6324" w:rsidRPr="00F06844" w:rsidRDefault="009D6324" w:rsidP="004537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F06844">
                    <w:rPr>
                      <w:rFonts w:ascii="Times New Roman" w:hAnsi="Times New Roman" w:cs="Times New Roman"/>
                      <w:szCs w:val="20"/>
                    </w:rPr>
                    <w:t>61,43</w:t>
                  </w:r>
                </w:p>
              </w:tc>
            </w:tr>
            <w:tr w:rsidR="009D6324" w:rsidRPr="00F06844" w14:paraId="4AA9D1D9" w14:textId="77777777" w:rsidTr="004537E7">
              <w:tc>
                <w:tcPr>
                  <w:cnfStyle w:val="001000000000" w:firstRow="0" w:lastRow="0" w:firstColumn="1" w:lastColumn="0" w:oddVBand="0" w:evenVBand="0" w:oddHBand="0" w:evenHBand="0" w:firstRowFirstColumn="0" w:firstRowLastColumn="0" w:lastRowFirstColumn="0" w:lastRowLastColumn="0"/>
                  <w:tcW w:w="1310" w:type="dxa"/>
                </w:tcPr>
                <w:p w14:paraId="51BEB0C7" w14:textId="77777777" w:rsidR="009D6324" w:rsidRPr="00F06844" w:rsidRDefault="009D6324" w:rsidP="004537E7">
                  <w:pPr>
                    <w:jc w:val="center"/>
                    <w:rPr>
                      <w:rFonts w:ascii="Times New Roman" w:hAnsi="Times New Roman" w:cs="Times New Roman"/>
                      <w:b w:val="0"/>
                      <w:bCs w:val="0"/>
                      <w:szCs w:val="20"/>
                    </w:rPr>
                  </w:pPr>
                  <w:r w:rsidRPr="00F06844">
                    <w:rPr>
                      <w:rFonts w:ascii="Times New Roman" w:hAnsi="Times New Roman" w:cs="Times New Roman"/>
                      <w:b w:val="0"/>
                      <w:bCs w:val="0"/>
                      <w:szCs w:val="20"/>
                    </w:rPr>
                    <w:t>16</w:t>
                  </w:r>
                </w:p>
              </w:tc>
              <w:tc>
                <w:tcPr>
                  <w:tcW w:w="2326" w:type="dxa"/>
                </w:tcPr>
                <w:p w14:paraId="1B90B16A" w14:textId="77777777" w:rsidR="009D6324" w:rsidRPr="00F06844" w:rsidRDefault="009D6324" w:rsidP="004537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0"/>
                    </w:rPr>
                  </w:pPr>
                  <w:r w:rsidRPr="00F06844">
                    <w:rPr>
                      <w:rFonts w:ascii="Times New Roman" w:eastAsia="Times New Roman" w:hAnsi="Times New Roman" w:cs="Times New Roman"/>
                      <w:color w:val="000000"/>
                      <w:kern w:val="0"/>
                      <w:szCs w:val="20"/>
                      <w:lang w:eastAsia="en-ID"/>
                      <w14:ligatures w14:val="none"/>
                    </w:rPr>
                    <w:t>279</w:t>
                  </w:r>
                </w:p>
              </w:tc>
              <w:tc>
                <w:tcPr>
                  <w:tcW w:w="3344" w:type="dxa"/>
                  <w:gridSpan w:val="2"/>
                  <w:vAlign w:val="bottom"/>
                </w:tcPr>
                <w:p w14:paraId="18F2F14C" w14:textId="77777777" w:rsidR="009D6324" w:rsidRPr="00F06844" w:rsidRDefault="009D6324" w:rsidP="004537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06844">
                    <w:rPr>
                      <w:rFonts w:ascii="Times New Roman" w:hAnsi="Times New Roman" w:cs="Times New Roman"/>
                      <w:color w:val="000000"/>
                      <w:szCs w:val="20"/>
                    </w:rPr>
                    <w:t>4,54</w:t>
                  </w:r>
                </w:p>
              </w:tc>
              <w:tc>
                <w:tcPr>
                  <w:tcW w:w="1981" w:type="dxa"/>
                </w:tcPr>
                <w:p w14:paraId="3B1FB685" w14:textId="77777777" w:rsidR="009D6324" w:rsidRPr="00F06844" w:rsidRDefault="009D6324" w:rsidP="004537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06844">
                    <w:rPr>
                      <w:rFonts w:ascii="Times New Roman" w:hAnsi="Times New Roman" w:cs="Times New Roman"/>
                      <w:szCs w:val="20"/>
                    </w:rPr>
                    <w:t>61,45</w:t>
                  </w:r>
                </w:p>
              </w:tc>
            </w:tr>
            <w:tr w:rsidR="009D6324" w:rsidRPr="00F06844" w14:paraId="1127682D" w14:textId="77777777" w:rsidTr="004537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tcBorders>
                    <w:top w:val="none" w:sz="0" w:space="0" w:color="auto"/>
                    <w:bottom w:val="none" w:sz="0" w:space="0" w:color="auto"/>
                  </w:tcBorders>
                </w:tcPr>
                <w:p w14:paraId="6FE4613F" w14:textId="77777777" w:rsidR="009D6324" w:rsidRPr="00F06844" w:rsidRDefault="009D6324" w:rsidP="004537E7">
                  <w:pPr>
                    <w:jc w:val="center"/>
                    <w:rPr>
                      <w:rFonts w:ascii="Times New Roman" w:hAnsi="Times New Roman" w:cs="Times New Roman"/>
                      <w:b w:val="0"/>
                      <w:bCs w:val="0"/>
                      <w:szCs w:val="20"/>
                    </w:rPr>
                  </w:pPr>
                  <w:r w:rsidRPr="00F06844">
                    <w:rPr>
                      <w:rFonts w:ascii="Times New Roman" w:hAnsi="Times New Roman" w:cs="Times New Roman"/>
                      <w:b w:val="0"/>
                      <w:bCs w:val="0"/>
                      <w:szCs w:val="20"/>
                    </w:rPr>
                    <w:t>17</w:t>
                  </w:r>
                </w:p>
              </w:tc>
              <w:tc>
                <w:tcPr>
                  <w:tcW w:w="2326" w:type="dxa"/>
                  <w:tcBorders>
                    <w:top w:val="none" w:sz="0" w:space="0" w:color="auto"/>
                    <w:bottom w:val="none" w:sz="0" w:space="0" w:color="auto"/>
                  </w:tcBorders>
                </w:tcPr>
                <w:p w14:paraId="2773B1EA" w14:textId="77777777" w:rsidR="009D6324" w:rsidRPr="00F06844" w:rsidRDefault="009D6324" w:rsidP="004537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rPr>
                  </w:pPr>
                  <w:r w:rsidRPr="00F06844">
                    <w:rPr>
                      <w:rFonts w:ascii="Times New Roman" w:eastAsia="Times New Roman" w:hAnsi="Times New Roman" w:cs="Times New Roman"/>
                      <w:color w:val="000000"/>
                      <w:kern w:val="0"/>
                      <w:szCs w:val="20"/>
                      <w:lang w:eastAsia="en-ID"/>
                      <w14:ligatures w14:val="none"/>
                    </w:rPr>
                    <w:t>271</w:t>
                  </w:r>
                </w:p>
              </w:tc>
              <w:tc>
                <w:tcPr>
                  <w:tcW w:w="3344" w:type="dxa"/>
                  <w:gridSpan w:val="2"/>
                  <w:tcBorders>
                    <w:top w:val="none" w:sz="0" w:space="0" w:color="auto"/>
                    <w:bottom w:val="none" w:sz="0" w:space="0" w:color="auto"/>
                  </w:tcBorders>
                  <w:vAlign w:val="bottom"/>
                </w:tcPr>
                <w:p w14:paraId="1C7D1396" w14:textId="77777777" w:rsidR="009D6324" w:rsidRPr="00F06844" w:rsidRDefault="009D6324" w:rsidP="004537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F06844">
                    <w:rPr>
                      <w:rFonts w:ascii="Times New Roman" w:hAnsi="Times New Roman" w:cs="Times New Roman"/>
                      <w:color w:val="000000"/>
                      <w:szCs w:val="20"/>
                    </w:rPr>
                    <w:t>4,41</w:t>
                  </w:r>
                </w:p>
              </w:tc>
              <w:tc>
                <w:tcPr>
                  <w:tcW w:w="1981" w:type="dxa"/>
                  <w:tcBorders>
                    <w:top w:val="none" w:sz="0" w:space="0" w:color="auto"/>
                    <w:bottom w:val="none" w:sz="0" w:space="0" w:color="auto"/>
                  </w:tcBorders>
                </w:tcPr>
                <w:p w14:paraId="0565101A" w14:textId="77777777" w:rsidR="009D6324" w:rsidRPr="00F06844" w:rsidRDefault="009D6324" w:rsidP="004537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F06844">
                    <w:rPr>
                      <w:rFonts w:ascii="Times New Roman" w:hAnsi="Times New Roman" w:cs="Times New Roman"/>
                      <w:szCs w:val="20"/>
                    </w:rPr>
                    <w:t>61,45</w:t>
                  </w:r>
                </w:p>
              </w:tc>
            </w:tr>
            <w:tr w:rsidR="009D6324" w:rsidRPr="00F06844" w14:paraId="18548A2B" w14:textId="77777777" w:rsidTr="004537E7">
              <w:tc>
                <w:tcPr>
                  <w:cnfStyle w:val="001000000000" w:firstRow="0" w:lastRow="0" w:firstColumn="1" w:lastColumn="0" w:oddVBand="0" w:evenVBand="0" w:oddHBand="0" w:evenHBand="0" w:firstRowFirstColumn="0" w:firstRowLastColumn="0" w:lastRowFirstColumn="0" w:lastRowLastColumn="0"/>
                  <w:tcW w:w="1310" w:type="dxa"/>
                </w:tcPr>
                <w:p w14:paraId="2FD438B3" w14:textId="77777777" w:rsidR="009D6324" w:rsidRPr="00F06844" w:rsidRDefault="009D6324" w:rsidP="004537E7">
                  <w:pPr>
                    <w:jc w:val="center"/>
                    <w:rPr>
                      <w:rFonts w:ascii="Times New Roman" w:hAnsi="Times New Roman" w:cs="Times New Roman"/>
                      <w:b w:val="0"/>
                      <w:bCs w:val="0"/>
                      <w:szCs w:val="20"/>
                    </w:rPr>
                  </w:pPr>
                  <w:r w:rsidRPr="00F06844">
                    <w:rPr>
                      <w:rFonts w:ascii="Times New Roman" w:hAnsi="Times New Roman" w:cs="Times New Roman"/>
                      <w:b w:val="0"/>
                      <w:bCs w:val="0"/>
                      <w:szCs w:val="20"/>
                    </w:rPr>
                    <w:t>18</w:t>
                  </w:r>
                </w:p>
              </w:tc>
              <w:tc>
                <w:tcPr>
                  <w:tcW w:w="2326" w:type="dxa"/>
                </w:tcPr>
                <w:p w14:paraId="7B900743" w14:textId="77777777" w:rsidR="009D6324" w:rsidRPr="00F06844" w:rsidRDefault="009D6324" w:rsidP="004537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0"/>
                    </w:rPr>
                  </w:pPr>
                  <w:r w:rsidRPr="00F06844">
                    <w:rPr>
                      <w:rFonts w:ascii="Times New Roman" w:eastAsia="Times New Roman" w:hAnsi="Times New Roman" w:cs="Times New Roman"/>
                      <w:color w:val="000000"/>
                      <w:kern w:val="0"/>
                      <w:szCs w:val="20"/>
                      <w:lang w:eastAsia="en-ID"/>
                      <w14:ligatures w14:val="none"/>
                    </w:rPr>
                    <w:t>276</w:t>
                  </w:r>
                </w:p>
              </w:tc>
              <w:tc>
                <w:tcPr>
                  <w:tcW w:w="3344" w:type="dxa"/>
                  <w:gridSpan w:val="2"/>
                  <w:vAlign w:val="bottom"/>
                </w:tcPr>
                <w:p w14:paraId="5F73862E" w14:textId="77777777" w:rsidR="009D6324" w:rsidRPr="00F06844" w:rsidRDefault="009D6324" w:rsidP="004537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06844">
                    <w:rPr>
                      <w:rFonts w:ascii="Times New Roman" w:hAnsi="Times New Roman" w:cs="Times New Roman"/>
                      <w:color w:val="000000"/>
                      <w:szCs w:val="20"/>
                    </w:rPr>
                    <w:t>4,49</w:t>
                  </w:r>
                </w:p>
              </w:tc>
              <w:tc>
                <w:tcPr>
                  <w:tcW w:w="1981" w:type="dxa"/>
                </w:tcPr>
                <w:p w14:paraId="6DEF81D4" w14:textId="77777777" w:rsidR="009D6324" w:rsidRPr="00F06844" w:rsidRDefault="009D6324" w:rsidP="004537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06844">
                    <w:rPr>
                      <w:rFonts w:ascii="Times New Roman" w:hAnsi="Times New Roman" w:cs="Times New Roman"/>
                      <w:szCs w:val="20"/>
                    </w:rPr>
                    <w:t>61,46</w:t>
                  </w:r>
                </w:p>
              </w:tc>
            </w:tr>
            <w:tr w:rsidR="009D6324" w:rsidRPr="00F06844" w14:paraId="267BE08D" w14:textId="77777777" w:rsidTr="004537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tcBorders>
                    <w:top w:val="none" w:sz="0" w:space="0" w:color="auto"/>
                    <w:bottom w:val="none" w:sz="0" w:space="0" w:color="auto"/>
                  </w:tcBorders>
                </w:tcPr>
                <w:p w14:paraId="7E4559AD" w14:textId="77777777" w:rsidR="009D6324" w:rsidRPr="00F06844" w:rsidRDefault="009D6324" w:rsidP="004537E7">
                  <w:pPr>
                    <w:jc w:val="center"/>
                    <w:rPr>
                      <w:rFonts w:ascii="Times New Roman" w:hAnsi="Times New Roman" w:cs="Times New Roman"/>
                      <w:b w:val="0"/>
                      <w:bCs w:val="0"/>
                      <w:szCs w:val="20"/>
                    </w:rPr>
                  </w:pPr>
                  <w:r w:rsidRPr="00F06844">
                    <w:rPr>
                      <w:rFonts w:ascii="Times New Roman" w:hAnsi="Times New Roman" w:cs="Times New Roman"/>
                      <w:b w:val="0"/>
                      <w:bCs w:val="0"/>
                      <w:szCs w:val="20"/>
                    </w:rPr>
                    <w:t>19</w:t>
                  </w:r>
                </w:p>
              </w:tc>
              <w:tc>
                <w:tcPr>
                  <w:tcW w:w="2326" w:type="dxa"/>
                  <w:tcBorders>
                    <w:top w:val="none" w:sz="0" w:space="0" w:color="auto"/>
                    <w:bottom w:val="none" w:sz="0" w:space="0" w:color="auto"/>
                  </w:tcBorders>
                </w:tcPr>
                <w:p w14:paraId="458E3BAE" w14:textId="77777777" w:rsidR="009D6324" w:rsidRPr="00F06844" w:rsidRDefault="009D6324" w:rsidP="004537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rPr>
                  </w:pPr>
                  <w:r w:rsidRPr="00F06844">
                    <w:rPr>
                      <w:rFonts w:ascii="Times New Roman" w:eastAsia="Times New Roman" w:hAnsi="Times New Roman" w:cs="Times New Roman"/>
                      <w:color w:val="000000"/>
                      <w:kern w:val="0"/>
                      <w:szCs w:val="20"/>
                      <w:lang w:eastAsia="en-ID"/>
                      <w14:ligatures w14:val="none"/>
                    </w:rPr>
                    <w:t>280</w:t>
                  </w:r>
                </w:p>
              </w:tc>
              <w:tc>
                <w:tcPr>
                  <w:tcW w:w="3344" w:type="dxa"/>
                  <w:gridSpan w:val="2"/>
                  <w:tcBorders>
                    <w:top w:val="none" w:sz="0" w:space="0" w:color="auto"/>
                    <w:bottom w:val="none" w:sz="0" w:space="0" w:color="auto"/>
                  </w:tcBorders>
                  <w:vAlign w:val="bottom"/>
                </w:tcPr>
                <w:p w14:paraId="7C946989" w14:textId="77777777" w:rsidR="009D6324" w:rsidRPr="00F06844" w:rsidRDefault="009D6324" w:rsidP="004537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F06844">
                    <w:rPr>
                      <w:rFonts w:ascii="Times New Roman" w:hAnsi="Times New Roman" w:cs="Times New Roman"/>
                      <w:color w:val="000000"/>
                      <w:szCs w:val="20"/>
                    </w:rPr>
                    <w:t>4,56</w:t>
                  </w:r>
                </w:p>
              </w:tc>
              <w:tc>
                <w:tcPr>
                  <w:tcW w:w="1981" w:type="dxa"/>
                  <w:tcBorders>
                    <w:top w:val="none" w:sz="0" w:space="0" w:color="auto"/>
                    <w:bottom w:val="none" w:sz="0" w:space="0" w:color="auto"/>
                  </w:tcBorders>
                </w:tcPr>
                <w:p w14:paraId="64A1991D" w14:textId="77777777" w:rsidR="009D6324" w:rsidRPr="00F06844" w:rsidRDefault="009D6324" w:rsidP="004537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F06844">
                    <w:rPr>
                      <w:rFonts w:ascii="Times New Roman" w:hAnsi="Times New Roman" w:cs="Times New Roman"/>
                      <w:szCs w:val="20"/>
                    </w:rPr>
                    <w:t>61,40</w:t>
                  </w:r>
                </w:p>
              </w:tc>
            </w:tr>
            <w:tr w:rsidR="009D6324" w:rsidRPr="00F06844" w14:paraId="3C1C4356" w14:textId="77777777" w:rsidTr="004537E7">
              <w:tc>
                <w:tcPr>
                  <w:cnfStyle w:val="001000000000" w:firstRow="0" w:lastRow="0" w:firstColumn="1" w:lastColumn="0" w:oddVBand="0" w:evenVBand="0" w:oddHBand="0" w:evenHBand="0" w:firstRowFirstColumn="0" w:firstRowLastColumn="0" w:lastRowFirstColumn="0" w:lastRowLastColumn="0"/>
                  <w:tcW w:w="1310" w:type="dxa"/>
                </w:tcPr>
                <w:p w14:paraId="79625417" w14:textId="77777777" w:rsidR="009D6324" w:rsidRPr="00F06844" w:rsidRDefault="009D6324" w:rsidP="004537E7">
                  <w:pPr>
                    <w:jc w:val="center"/>
                    <w:rPr>
                      <w:rFonts w:ascii="Times New Roman" w:hAnsi="Times New Roman" w:cs="Times New Roman"/>
                      <w:b w:val="0"/>
                      <w:bCs w:val="0"/>
                      <w:szCs w:val="20"/>
                    </w:rPr>
                  </w:pPr>
                  <w:r w:rsidRPr="00F06844">
                    <w:rPr>
                      <w:rFonts w:ascii="Times New Roman" w:hAnsi="Times New Roman" w:cs="Times New Roman"/>
                      <w:b w:val="0"/>
                      <w:bCs w:val="0"/>
                      <w:szCs w:val="20"/>
                    </w:rPr>
                    <w:lastRenderedPageBreak/>
                    <w:t>20</w:t>
                  </w:r>
                </w:p>
              </w:tc>
              <w:tc>
                <w:tcPr>
                  <w:tcW w:w="2326" w:type="dxa"/>
                </w:tcPr>
                <w:p w14:paraId="4C40F283" w14:textId="77777777" w:rsidR="009D6324" w:rsidRPr="00F06844" w:rsidRDefault="009D6324" w:rsidP="004537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0"/>
                    </w:rPr>
                  </w:pPr>
                  <w:r w:rsidRPr="00F06844">
                    <w:rPr>
                      <w:rFonts w:ascii="Times New Roman" w:eastAsia="Times New Roman" w:hAnsi="Times New Roman" w:cs="Times New Roman"/>
                      <w:color w:val="000000"/>
                      <w:kern w:val="0"/>
                      <w:szCs w:val="20"/>
                      <w:lang w:eastAsia="en-ID"/>
                      <w14:ligatures w14:val="none"/>
                    </w:rPr>
                    <w:t>270</w:t>
                  </w:r>
                </w:p>
              </w:tc>
              <w:tc>
                <w:tcPr>
                  <w:tcW w:w="3344" w:type="dxa"/>
                  <w:gridSpan w:val="2"/>
                  <w:vAlign w:val="bottom"/>
                </w:tcPr>
                <w:p w14:paraId="72A464AD" w14:textId="77777777" w:rsidR="009D6324" w:rsidRPr="00F06844" w:rsidRDefault="009D6324" w:rsidP="004537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06844">
                    <w:rPr>
                      <w:rFonts w:ascii="Times New Roman" w:hAnsi="Times New Roman" w:cs="Times New Roman"/>
                      <w:color w:val="000000"/>
                      <w:szCs w:val="20"/>
                    </w:rPr>
                    <w:t>4,40</w:t>
                  </w:r>
                </w:p>
              </w:tc>
              <w:tc>
                <w:tcPr>
                  <w:tcW w:w="1981" w:type="dxa"/>
                </w:tcPr>
                <w:p w14:paraId="27B73FEE" w14:textId="77777777" w:rsidR="009D6324" w:rsidRPr="00F06844" w:rsidRDefault="009D6324" w:rsidP="004537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06844">
                    <w:rPr>
                      <w:rFonts w:ascii="Times New Roman" w:hAnsi="Times New Roman" w:cs="Times New Roman"/>
                      <w:szCs w:val="20"/>
                    </w:rPr>
                    <w:t>61,36</w:t>
                  </w:r>
                </w:p>
              </w:tc>
            </w:tr>
            <w:tr w:rsidR="009D6324" w:rsidRPr="00F06844" w14:paraId="631CB032" w14:textId="77777777" w:rsidTr="004537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tcBorders>
                    <w:top w:val="none" w:sz="0" w:space="0" w:color="auto"/>
                    <w:bottom w:val="none" w:sz="0" w:space="0" w:color="auto"/>
                  </w:tcBorders>
                </w:tcPr>
                <w:p w14:paraId="235004B9" w14:textId="77777777" w:rsidR="009D6324" w:rsidRPr="00F06844" w:rsidRDefault="009D6324" w:rsidP="004537E7">
                  <w:pPr>
                    <w:jc w:val="center"/>
                    <w:rPr>
                      <w:rFonts w:ascii="Times New Roman" w:hAnsi="Times New Roman" w:cs="Times New Roman"/>
                      <w:b w:val="0"/>
                      <w:bCs w:val="0"/>
                      <w:szCs w:val="20"/>
                    </w:rPr>
                  </w:pPr>
                  <w:r w:rsidRPr="00F06844">
                    <w:rPr>
                      <w:rFonts w:ascii="Times New Roman" w:hAnsi="Times New Roman" w:cs="Times New Roman"/>
                      <w:b w:val="0"/>
                      <w:bCs w:val="0"/>
                      <w:szCs w:val="20"/>
                    </w:rPr>
                    <w:t>21</w:t>
                  </w:r>
                </w:p>
              </w:tc>
              <w:tc>
                <w:tcPr>
                  <w:tcW w:w="2326" w:type="dxa"/>
                  <w:tcBorders>
                    <w:top w:val="none" w:sz="0" w:space="0" w:color="auto"/>
                    <w:bottom w:val="none" w:sz="0" w:space="0" w:color="auto"/>
                  </w:tcBorders>
                </w:tcPr>
                <w:p w14:paraId="4FD1F5D0" w14:textId="77777777" w:rsidR="009D6324" w:rsidRPr="00F06844" w:rsidRDefault="009D6324" w:rsidP="004537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rPr>
                  </w:pPr>
                  <w:r w:rsidRPr="00F06844">
                    <w:rPr>
                      <w:rFonts w:ascii="Times New Roman" w:eastAsia="Times New Roman" w:hAnsi="Times New Roman" w:cs="Times New Roman"/>
                      <w:color w:val="000000"/>
                      <w:kern w:val="0"/>
                      <w:szCs w:val="20"/>
                      <w:lang w:eastAsia="en-ID"/>
                      <w14:ligatures w14:val="none"/>
                    </w:rPr>
                    <w:t>3,16</w:t>
                  </w:r>
                </w:p>
              </w:tc>
              <w:tc>
                <w:tcPr>
                  <w:tcW w:w="3344" w:type="dxa"/>
                  <w:gridSpan w:val="2"/>
                  <w:tcBorders>
                    <w:top w:val="none" w:sz="0" w:space="0" w:color="auto"/>
                    <w:bottom w:val="none" w:sz="0" w:space="0" w:color="auto"/>
                  </w:tcBorders>
                  <w:vAlign w:val="bottom"/>
                </w:tcPr>
                <w:p w14:paraId="44D006C7" w14:textId="77777777" w:rsidR="009D6324" w:rsidRPr="00F06844" w:rsidRDefault="009D6324" w:rsidP="004537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F06844">
                    <w:rPr>
                      <w:rFonts w:ascii="Times New Roman" w:hAnsi="Times New Roman" w:cs="Times New Roman"/>
                      <w:color w:val="000000"/>
                      <w:szCs w:val="20"/>
                    </w:rPr>
                    <w:t>4,40</w:t>
                  </w:r>
                </w:p>
              </w:tc>
              <w:tc>
                <w:tcPr>
                  <w:tcW w:w="1981" w:type="dxa"/>
                  <w:tcBorders>
                    <w:top w:val="none" w:sz="0" w:space="0" w:color="auto"/>
                    <w:bottom w:val="none" w:sz="0" w:space="0" w:color="auto"/>
                  </w:tcBorders>
                </w:tcPr>
                <w:p w14:paraId="7BA0CE71" w14:textId="77777777" w:rsidR="009D6324" w:rsidRPr="00F06844" w:rsidRDefault="009D6324" w:rsidP="004537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F06844">
                    <w:rPr>
                      <w:rFonts w:ascii="Times New Roman" w:hAnsi="Times New Roman" w:cs="Times New Roman"/>
                      <w:szCs w:val="20"/>
                    </w:rPr>
                    <w:t>71,81</w:t>
                  </w:r>
                </w:p>
              </w:tc>
            </w:tr>
            <w:tr w:rsidR="009D6324" w:rsidRPr="00F06844" w14:paraId="680A8C35" w14:textId="77777777" w:rsidTr="004537E7">
              <w:tc>
                <w:tcPr>
                  <w:cnfStyle w:val="001000000000" w:firstRow="0" w:lastRow="0" w:firstColumn="1" w:lastColumn="0" w:oddVBand="0" w:evenVBand="0" w:oddHBand="0" w:evenHBand="0" w:firstRowFirstColumn="0" w:firstRowLastColumn="0" w:lastRowFirstColumn="0" w:lastRowLastColumn="0"/>
                  <w:tcW w:w="1310" w:type="dxa"/>
                </w:tcPr>
                <w:p w14:paraId="5EA064C6" w14:textId="77777777" w:rsidR="009D6324" w:rsidRPr="00F06844" w:rsidRDefault="009D6324" w:rsidP="004537E7">
                  <w:pPr>
                    <w:jc w:val="center"/>
                    <w:rPr>
                      <w:rFonts w:ascii="Times New Roman" w:hAnsi="Times New Roman" w:cs="Times New Roman"/>
                      <w:b w:val="0"/>
                      <w:bCs w:val="0"/>
                      <w:szCs w:val="20"/>
                    </w:rPr>
                  </w:pPr>
                  <w:r w:rsidRPr="00F06844">
                    <w:rPr>
                      <w:rFonts w:ascii="Times New Roman" w:hAnsi="Times New Roman" w:cs="Times New Roman"/>
                      <w:b w:val="0"/>
                      <w:bCs w:val="0"/>
                      <w:szCs w:val="20"/>
                    </w:rPr>
                    <w:t>22</w:t>
                  </w:r>
                </w:p>
              </w:tc>
              <w:tc>
                <w:tcPr>
                  <w:tcW w:w="2326" w:type="dxa"/>
                </w:tcPr>
                <w:p w14:paraId="4A46EE60" w14:textId="77777777" w:rsidR="009D6324" w:rsidRPr="00F06844" w:rsidRDefault="009D6324" w:rsidP="004537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0"/>
                    </w:rPr>
                  </w:pPr>
                  <w:r w:rsidRPr="00F06844">
                    <w:rPr>
                      <w:rFonts w:ascii="Times New Roman" w:eastAsia="Times New Roman" w:hAnsi="Times New Roman" w:cs="Times New Roman"/>
                      <w:color w:val="000000"/>
                      <w:kern w:val="0"/>
                      <w:szCs w:val="20"/>
                      <w:lang w:eastAsia="en-ID"/>
                      <w14:ligatures w14:val="none"/>
                    </w:rPr>
                    <w:t>2,88</w:t>
                  </w:r>
                </w:p>
              </w:tc>
              <w:tc>
                <w:tcPr>
                  <w:tcW w:w="3344" w:type="dxa"/>
                  <w:gridSpan w:val="2"/>
                  <w:vAlign w:val="bottom"/>
                </w:tcPr>
                <w:p w14:paraId="1E33A8AD" w14:textId="77777777" w:rsidR="009D6324" w:rsidRPr="00F06844" w:rsidRDefault="009D6324" w:rsidP="004537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06844">
                    <w:rPr>
                      <w:rFonts w:ascii="Times New Roman" w:hAnsi="Times New Roman" w:cs="Times New Roman"/>
                      <w:color w:val="000000"/>
                      <w:szCs w:val="20"/>
                    </w:rPr>
                    <w:t>4,43</w:t>
                  </w:r>
                </w:p>
              </w:tc>
              <w:tc>
                <w:tcPr>
                  <w:tcW w:w="1981" w:type="dxa"/>
                </w:tcPr>
                <w:p w14:paraId="3EDAB97B" w14:textId="77777777" w:rsidR="009D6324" w:rsidRPr="00F06844" w:rsidRDefault="009D6324" w:rsidP="004537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06844">
                    <w:rPr>
                      <w:rFonts w:ascii="Times New Roman" w:hAnsi="Times New Roman" w:cs="Times New Roman"/>
                      <w:szCs w:val="20"/>
                    </w:rPr>
                    <w:t>65,01</w:t>
                  </w:r>
                </w:p>
              </w:tc>
            </w:tr>
            <w:tr w:rsidR="009D6324" w:rsidRPr="00F06844" w14:paraId="16E9157C" w14:textId="77777777" w:rsidTr="004537E7">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310" w:type="dxa"/>
                  <w:tcBorders>
                    <w:top w:val="none" w:sz="0" w:space="0" w:color="auto"/>
                    <w:bottom w:val="single" w:sz="4" w:space="0" w:color="auto"/>
                  </w:tcBorders>
                </w:tcPr>
                <w:p w14:paraId="77B1B600" w14:textId="77777777" w:rsidR="009D6324" w:rsidRPr="00F06844" w:rsidRDefault="009D6324" w:rsidP="004537E7">
                  <w:pPr>
                    <w:jc w:val="center"/>
                    <w:rPr>
                      <w:rFonts w:ascii="Times New Roman" w:hAnsi="Times New Roman" w:cs="Times New Roman"/>
                      <w:szCs w:val="20"/>
                    </w:rPr>
                  </w:pPr>
                  <w:r w:rsidRPr="00F06844">
                    <w:rPr>
                      <w:rFonts w:ascii="Times New Roman" w:hAnsi="Times New Roman" w:cs="Times New Roman"/>
                      <w:szCs w:val="20"/>
                    </w:rPr>
                    <w:t>Total</w:t>
                  </w:r>
                </w:p>
              </w:tc>
              <w:tc>
                <w:tcPr>
                  <w:tcW w:w="2326" w:type="dxa"/>
                  <w:tcBorders>
                    <w:top w:val="none" w:sz="0" w:space="0" w:color="auto"/>
                    <w:bottom w:val="single" w:sz="4" w:space="0" w:color="auto"/>
                  </w:tcBorders>
                </w:tcPr>
                <w:p w14:paraId="77A01BA7" w14:textId="77777777" w:rsidR="009D6324" w:rsidRPr="00F06844" w:rsidRDefault="009D6324" w:rsidP="004537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rPr>
                  </w:pPr>
                  <w:r w:rsidRPr="00F06844">
                    <w:rPr>
                      <w:rFonts w:ascii="Times New Roman" w:hAnsi="Times New Roman" w:cs="Times New Roman"/>
                      <w:b/>
                      <w:bCs/>
                      <w:szCs w:val="20"/>
                    </w:rPr>
                    <w:t>6136</w:t>
                  </w:r>
                </w:p>
              </w:tc>
              <w:tc>
                <w:tcPr>
                  <w:tcW w:w="3344" w:type="dxa"/>
                  <w:gridSpan w:val="2"/>
                  <w:tcBorders>
                    <w:top w:val="none" w:sz="0" w:space="0" w:color="auto"/>
                    <w:bottom w:val="single" w:sz="4" w:space="0" w:color="auto"/>
                  </w:tcBorders>
                </w:tcPr>
                <w:p w14:paraId="5451C709" w14:textId="77777777" w:rsidR="009D6324" w:rsidRPr="00F06844" w:rsidRDefault="009D6324" w:rsidP="004537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rPr>
                  </w:pPr>
                  <w:r w:rsidRPr="00F06844">
                    <w:rPr>
                      <w:rFonts w:ascii="Times New Roman" w:hAnsi="Times New Roman" w:cs="Times New Roman"/>
                      <w:b/>
                      <w:bCs/>
                      <w:szCs w:val="20"/>
                    </w:rPr>
                    <w:t>99,9</w:t>
                  </w:r>
                </w:p>
              </w:tc>
              <w:tc>
                <w:tcPr>
                  <w:tcW w:w="1981" w:type="dxa"/>
                  <w:tcBorders>
                    <w:top w:val="none" w:sz="0" w:space="0" w:color="auto"/>
                    <w:bottom w:val="single" w:sz="4" w:space="0" w:color="auto"/>
                  </w:tcBorders>
                </w:tcPr>
                <w:p w14:paraId="604D775D" w14:textId="1D952EFB" w:rsidR="009D6324" w:rsidRPr="00F06844" w:rsidRDefault="009D6324" w:rsidP="004537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rPr>
                  </w:pPr>
                  <w:r w:rsidRPr="00F06844">
                    <w:rPr>
                      <w:rFonts w:ascii="Times New Roman" w:hAnsi="Times New Roman" w:cs="Times New Roman"/>
                      <w:b/>
                      <w:bCs/>
                      <w:szCs w:val="20"/>
                    </w:rPr>
                    <w:t>1366,44</w:t>
                  </w:r>
                </w:p>
              </w:tc>
            </w:tr>
            <w:tr w:rsidR="009D6324" w:rsidRPr="00F06844" w14:paraId="191B8B15" w14:textId="77777777" w:rsidTr="004537E7">
              <w:trPr>
                <w:trHeight w:val="205"/>
              </w:trPr>
              <w:tc>
                <w:tcPr>
                  <w:cnfStyle w:val="001000000000" w:firstRow="0" w:lastRow="0" w:firstColumn="1" w:lastColumn="0" w:oddVBand="0" w:evenVBand="0" w:oddHBand="0" w:evenHBand="0" w:firstRowFirstColumn="0" w:firstRowLastColumn="0" w:lastRowFirstColumn="0" w:lastRowLastColumn="0"/>
                  <w:tcW w:w="1310" w:type="dxa"/>
                  <w:tcBorders>
                    <w:bottom w:val="single" w:sz="4" w:space="0" w:color="auto"/>
                  </w:tcBorders>
                </w:tcPr>
                <w:p w14:paraId="06EA02B4" w14:textId="77777777" w:rsidR="009D6324" w:rsidRPr="00F06844" w:rsidRDefault="009D6324" w:rsidP="004537E7">
                  <w:pPr>
                    <w:jc w:val="center"/>
                    <w:rPr>
                      <w:rFonts w:ascii="Times New Roman" w:hAnsi="Times New Roman" w:cs="Times New Roman"/>
                      <w:szCs w:val="20"/>
                    </w:rPr>
                  </w:pPr>
                  <w:r w:rsidRPr="00F06844">
                    <w:rPr>
                      <w:rFonts w:ascii="Times New Roman" w:hAnsi="Times New Roman" w:cs="Times New Roman"/>
                      <w:szCs w:val="20"/>
                    </w:rPr>
                    <w:t>Rata-Rata</w:t>
                  </w:r>
                </w:p>
              </w:tc>
              <w:tc>
                <w:tcPr>
                  <w:tcW w:w="2326" w:type="dxa"/>
                  <w:tcBorders>
                    <w:bottom w:val="single" w:sz="4" w:space="0" w:color="auto"/>
                  </w:tcBorders>
                </w:tcPr>
                <w:p w14:paraId="5A765FE6" w14:textId="77777777" w:rsidR="009D6324" w:rsidRPr="00F06844" w:rsidRDefault="009D6324" w:rsidP="004537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0"/>
                    </w:rPr>
                  </w:pPr>
                  <w:r w:rsidRPr="00F06844">
                    <w:rPr>
                      <w:rFonts w:ascii="Times New Roman" w:hAnsi="Times New Roman" w:cs="Times New Roman"/>
                      <w:b/>
                      <w:bCs/>
                      <w:szCs w:val="20"/>
                    </w:rPr>
                    <w:t>1.227,2</w:t>
                  </w:r>
                </w:p>
              </w:tc>
              <w:tc>
                <w:tcPr>
                  <w:tcW w:w="3344" w:type="dxa"/>
                  <w:gridSpan w:val="2"/>
                  <w:tcBorders>
                    <w:bottom w:val="single" w:sz="4" w:space="0" w:color="auto"/>
                  </w:tcBorders>
                </w:tcPr>
                <w:p w14:paraId="0A49D05A" w14:textId="77777777" w:rsidR="009D6324" w:rsidRPr="00F06844" w:rsidRDefault="009D6324" w:rsidP="004537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0"/>
                    </w:rPr>
                  </w:pPr>
                  <w:r w:rsidRPr="00F06844">
                    <w:rPr>
                      <w:rFonts w:ascii="Times New Roman" w:hAnsi="Times New Roman" w:cs="Times New Roman"/>
                      <w:b/>
                      <w:bCs/>
                      <w:szCs w:val="20"/>
                    </w:rPr>
                    <w:t>19,98</w:t>
                  </w:r>
                </w:p>
              </w:tc>
              <w:tc>
                <w:tcPr>
                  <w:tcW w:w="1981" w:type="dxa"/>
                  <w:tcBorders>
                    <w:bottom w:val="single" w:sz="4" w:space="0" w:color="auto"/>
                  </w:tcBorders>
                </w:tcPr>
                <w:p w14:paraId="4CCABF59" w14:textId="7F381125" w:rsidR="009D6324" w:rsidRPr="00F06844" w:rsidRDefault="009D6324" w:rsidP="004537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0"/>
                    </w:rPr>
                  </w:pPr>
                  <w:r w:rsidRPr="00F06844">
                    <w:rPr>
                      <w:rFonts w:ascii="Times New Roman" w:hAnsi="Times New Roman" w:cs="Times New Roman"/>
                      <w:b/>
                      <w:bCs/>
                      <w:szCs w:val="20"/>
                    </w:rPr>
                    <w:t>237,288</w:t>
                  </w:r>
                </w:p>
              </w:tc>
            </w:tr>
            <w:tr w:rsidR="009D6324" w:rsidRPr="00F06844" w14:paraId="04BB4AD9" w14:textId="77777777" w:rsidTr="004537E7">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1310" w:type="dxa"/>
                  <w:tcBorders>
                    <w:top w:val="single" w:sz="4" w:space="0" w:color="auto"/>
                    <w:bottom w:val="single" w:sz="4" w:space="0" w:color="auto"/>
                  </w:tcBorders>
                </w:tcPr>
                <w:p w14:paraId="50B35E9F" w14:textId="24F6C0F6" w:rsidR="009D6324" w:rsidRPr="00F06844" w:rsidRDefault="009D6324" w:rsidP="004537E7">
                  <w:pPr>
                    <w:jc w:val="center"/>
                    <w:rPr>
                      <w:rFonts w:ascii="Times New Roman" w:hAnsi="Times New Roman" w:cs="Times New Roman"/>
                      <w:szCs w:val="20"/>
                    </w:rPr>
                  </w:pPr>
                </w:p>
              </w:tc>
              <w:tc>
                <w:tcPr>
                  <w:tcW w:w="2326" w:type="dxa"/>
                  <w:tcBorders>
                    <w:top w:val="single" w:sz="4" w:space="0" w:color="auto"/>
                    <w:bottom w:val="single" w:sz="4" w:space="0" w:color="auto"/>
                  </w:tcBorders>
                </w:tcPr>
                <w:p w14:paraId="0C41EA3C" w14:textId="77777777" w:rsidR="009D6324" w:rsidRPr="00F06844" w:rsidRDefault="009D6324" w:rsidP="004537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rPr>
                  </w:pPr>
                </w:p>
              </w:tc>
              <w:tc>
                <w:tcPr>
                  <w:tcW w:w="3344" w:type="dxa"/>
                  <w:gridSpan w:val="2"/>
                  <w:tcBorders>
                    <w:top w:val="single" w:sz="4" w:space="0" w:color="auto"/>
                    <w:bottom w:val="single" w:sz="4" w:space="0" w:color="auto"/>
                  </w:tcBorders>
                </w:tcPr>
                <w:p w14:paraId="57C3A58F" w14:textId="29557569" w:rsidR="009D6324" w:rsidRPr="00F06844" w:rsidRDefault="009D6324" w:rsidP="004537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rPr>
                  </w:pPr>
                  <w:r w:rsidRPr="00F06844">
                    <w:rPr>
                      <w:rFonts w:ascii="Times New Roman" w:hAnsi="Times New Roman" w:cs="Times New Roman"/>
                      <w:b/>
                      <w:bCs/>
                      <w:szCs w:val="20"/>
                    </w:rPr>
                    <w:t>Weighted Total</w:t>
                  </w:r>
                </w:p>
              </w:tc>
              <w:tc>
                <w:tcPr>
                  <w:tcW w:w="1981" w:type="dxa"/>
                  <w:tcBorders>
                    <w:top w:val="single" w:sz="4" w:space="0" w:color="auto"/>
                    <w:bottom w:val="single" w:sz="4" w:space="0" w:color="auto"/>
                  </w:tcBorders>
                </w:tcPr>
                <w:p w14:paraId="07B34DC6" w14:textId="77777777" w:rsidR="009D6324" w:rsidRPr="00F06844" w:rsidRDefault="009D6324" w:rsidP="004537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rPr>
                  </w:pPr>
                  <w:r w:rsidRPr="00F06844">
                    <w:rPr>
                      <w:rFonts w:ascii="Times New Roman" w:hAnsi="Times New Roman" w:cs="Times New Roman"/>
                      <w:b/>
                      <w:bCs/>
                      <w:szCs w:val="20"/>
                    </w:rPr>
                    <w:t>278,55</w:t>
                  </w:r>
                </w:p>
              </w:tc>
            </w:tr>
            <w:tr w:rsidR="009D6324" w:rsidRPr="00F06844" w14:paraId="221BDF39" w14:textId="77777777" w:rsidTr="004537E7">
              <w:trPr>
                <w:trHeight w:val="61"/>
              </w:trPr>
              <w:tc>
                <w:tcPr>
                  <w:cnfStyle w:val="001000000000" w:firstRow="0" w:lastRow="0" w:firstColumn="1" w:lastColumn="0" w:oddVBand="0" w:evenVBand="0" w:oddHBand="0" w:evenHBand="0" w:firstRowFirstColumn="0" w:firstRowLastColumn="0" w:lastRowFirstColumn="0" w:lastRowLastColumn="0"/>
                  <w:tcW w:w="1310" w:type="dxa"/>
                  <w:tcBorders>
                    <w:top w:val="single" w:sz="4" w:space="0" w:color="auto"/>
                    <w:bottom w:val="single" w:sz="4" w:space="0" w:color="auto"/>
                  </w:tcBorders>
                </w:tcPr>
                <w:p w14:paraId="203316DD" w14:textId="77777777" w:rsidR="009D6324" w:rsidRPr="00F06844" w:rsidRDefault="009D6324" w:rsidP="004537E7">
                  <w:pPr>
                    <w:jc w:val="center"/>
                    <w:rPr>
                      <w:rFonts w:ascii="Times New Roman" w:hAnsi="Times New Roman" w:cs="Times New Roman"/>
                      <w:szCs w:val="20"/>
                    </w:rPr>
                  </w:pPr>
                </w:p>
              </w:tc>
              <w:tc>
                <w:tcPr>
                  <w:tcW w:w="2326" w:type="dxa"/>
                  <w:tcBorders>
                    <w:top w:val="single" w:sz="4" w:space="0" w:color="auto"/>
                    <w:bottom w:val="single" w:sz="4" w:space="0" w:color="auto"/>
                  </w:tcBorders>
                </w:tcPr>
                <w:p w14:paraId="6300E051" w14:textId="77777777" w:rsidR="009D6324" w:rsidRPr="00F06844" w:rsidRDefault="009D6324" w:rsidP="004537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0"/>
                    </w:rPr>
                  </w:pPr>
                </w:p>
              </w:tc>
              <w:tc>
                <w:tcPr>
                  <w:tcW w:w="3344" w:type="dxa"/>
                  <w:gridSpan w:val="2"/>
                  <w:tcBorders>
                    <w:top w:val="single" w:sz="4" w:space="0" w:color="auto"/>
                    <w:left w:val="nil"/>
                    <w:bottom w:val="single" w:sz="4" w:space="0" w:color="auto"/>
                  </w:tcBorders>
                </w:tcPr>
                <w:p w14:paraId="33AA80EF" w14:textId="77777777" w:rsidR="009D6324" w:rsidRPr="00F06844" w:rsidRDefault="009D6324" w:rsidP="004537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0"/>
                    </w:rPr>
                  </w:pPr>
                  <w:r w:rsidRPr="00F06844">
                    <w:rPr>
                      <w:rFonts w:ascii="Times New Roman" w:hAnsi="Times New Roman" w:cs="Times New Roman"/>
                      <w:b/>
                      <w:bCs/>
                      <w:szCs w:val="20"/>
                    </w:rPr>
                    <w:t>Satisfaction index (CSI)</w:t>
                  </w:r>
                </w:p>
              </w:tc>
              <w:tc>
                <w:tcPr>
                  <w:tcW w:w="1981" w:type="dxa"/>
                  <w:tcBorders>
                    <w:top w:val="single" w:sz="4" w:space="0" w:color="auto"/>
                    <w:left w:val="nil"/>
                    <w:bottom w:val="single" w:sz="4" w:space="0" w:color="auto"/>
                  </w:tcBorders>
                </w:tcPr>
                <w:p w14:paraId="2F210DD1" w14:textId="77777777" w:rsidR="009D6324" w:rsidRPr="00F06844" w:rsidRDefault="009D6324" w:rsidP="004537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0"/>
                    </w:rPr>
                  </w:pPr>
                  <w:r w:rsidRPr="00F06844">
                    <w:rPr>
                      <w:rFonts w:ascii="Times New Roman" w:hAnsi="Times New Roman" w:cs="Times New Roman"/>
                      <w:b/>
                      <w:bCs/>
                      <w:szCs w:val="20"/>
                    </w:rPr>
                    <w:t>55,71 %</w:t>
                  </w:r>
                </w:p>
              </w:tc>
            </w:tr>
          </w:tbl>
          <w:p w14:paraId="204013F5" w14:textId="77777777" w:rsidR="009D6324" w:rsidRPr="004537E7" w:rsidRDefault="009D6324" w:rsidP="004537E7">
            <w:pPr>
              <w:jc w:val="center"/>
              <w:rPr>
                <w:rFonts w:ascii="Times New Roman" w:hAnsi="Times New Roman" w:cs="Times New Roman"/>
                <w:b w:val="0"/>
                <w:bCs w:val="0"/>
                <w:sz w:val="20"/>
                <w:szCs w:val="20"/>
              </w:rPr>
            </w:pPr>
          </w:p>
        </w:tc>
      </w:tr>
      <w:tr w:rsidR="009D6324" w:rsidRPr="009D6324" w14:paraId="6FC270C5" w14:textId="77777777" w:rsidTr="00C501B4">
        <w:tc>
          <w:tcPr>
            <w:cnfStyle w:val="000100000000" w:firstRow="0" w:lastRow="0" w:firstColumn="0" w:lastColumn="1" w:oddVBand="0" w:evenVBand="0" w:oddHBand="0" w:evenHBand="0" w:firstRowFirstColumn="0" w:firstRowLastColumn="0" w:lastRowFirstColumn="0" w:lastRowLastColumn="0"/>
            <w:tcW w:w="8463" w:type="dxa"/>
          </w:tcPr>
          <w:p w14:paraId="13744D34" w14:textId="15C1CEA7" w:rsidR="009D6324" w:rsidRPr="00F81BC3" w:rsidRDefault="009D6324" w:rsidP="009D6324">
            <w:pPr>
              <w:jc w:val="both"/>
              <w:rPr>
                <w:rFonts w:ascii="Times New Roman" w:hAnsi="Times New Roman" w:cs="Times New Roman"/>
                <w:b w:val="0"/>
                <w:bCs w:val="0"/>
                <w:sz w:val="20"/>
                <w:szCs w:val="20"/>
                <w:lang w:val="id-ID"/>
              </w:rPr>
            </w:pPr>
            <w:r w:rsidRPr="00420AC8">
              <w:rPr>
                <w:rFonts w:ascii="Times New Roman" w:hAnsi="Times New Roman" w:cs="Times New Roman"/>
                <w:b w:val="0"/>
                <w:bCs w:val="0"/>
                <w:sz w:val="20"/>
                <w:szCs w:val="20"/>
                <w:lang w:val="id-ID"/>
              </w:rPr>
              <w:lastRenderedPageBreak/>
              <w:t>Sumber:Data Primer Diolah (2025)</w:t>
            </w:r>
          </w:p>
        </w:tc>
      </w:tr>
    </w:tbl>
    <w:p w14:paraId="53C4ABEC" w14:textId="6618A362" w:rsidR="00420AC8" w:rsidRPr="00AB1F74" w:rsidRDefault="00420AC8" w:rsidP="00420AC8">
      <w:pPr>
        <w:tabs>
          <w:tab w:val="left" w:pos="0"/>
          <w:tab w:val="left" w:pos="426"/>
        </w:tabs>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AB1F74">
        <w:rPr>
          <w:rFonts w:ascii="Times New Roman" w:hAnsi="Times New Roman" w:cs="Times New Roman"/>
          <w:sz w:val="24"/>
          <w:szCs w:val="24"/>
          <w:lang w:val="id-ID"/>
        </w:rPr>
        <w:t>Berdasarkan hasil perhitungan CSI yang dapat dilihat pada Tabel 4.10 diperoleh hasil CSI untuk kinerja penyuluh pertanian Desa Waimangura Kecamatan Wewewa Barat Kabupaten Sumba Barat Daya  adalah sebesar 55,71% (persen)</w:t>
      </w:r>
      <w:r w:rsidRPr="00AB1F74">
        <w:rPr>
          <w:rFonts w:ascii="Times New Roman" w:hAnsi="Times New Roman" w:cs="Times New Roman"/>
          <w:sz w:val="24"/>
          <w:szCs w:val="24"/>
        </w:rPr>
        <w:t xml:space="preserve">. </w:t>
      </w:r>
      <w:r w:rsidRPr="00AB1F74">
        <w:rPr>
          <w:rFonts w:ascii="Times New Roman" w:hAnsi="Times New Roman" w:cs="Times New Roman"/>
          <w:sz w:val="24"/>
          <w:szCs w:val="24"/>
          <w:lang w:val="id-ID"/>
        </w:rPr>
        <w:t xml:space="preserve">Nilai tersebut berada pada </w:t>
      </w:r>
      <w:r w:rsidR="00FE443A" w:rsidRPr="00AB1F74">
        <w:rPr>
          <w:rFonts w:ascii="Times New Roman" w:hAnsi="Times New Roman" w:cs="Times New Roman"/>
          <w:sz w:val="24"/>
          <w:szCs w:val="24"/>
          <w:lang w:val="id-ID"/>
        </w:rPr>
        <w:t xml:space="preserve">interval </w:t>
      </w:r>
      <w:r w:rsidRPr="00AB1F74">
        <w:rPr>
          <w:rFonts w:ascii="Times New Roman" w:hAnsi="Times New Roman" w:cs="Times New Roman"/>
          <w:sz w:val="24"/>
          <w:szCs w:val="24"/>
          <w:lang w:val="id-ID"/>
        </w:rPr>
        <w:t xml:space="preserve"> </w:t>
      </w:r>
      <w:r w:rsidR="00FE443A" w:rsidRPr="00AB1F74">
        <w:rPr>
          <w:rFonts w:ascii="Times New Roman" w:hAnsi="Times New Roman" w:cs="Times New Roman"/>
          <w:sz w:val="24"/>
          <w:szCs w:val="24"/>
          <w:lang w:val="id-ID"/>
        </w:rPr>
        <w:t>50</w:t>
      </w:r>
      <w:r w:rsidRPr="00AB1F74">
        <w:rPr>
          <w:rFonts w:ascii="Times New Roman" w:hAnsi="Times New Roman" w:cs="Times New Roman"/>
          <w:sz w:val="24"/>
          <w:szCs w:val="24"/>
          <w:lang w:val="id-ID"/>
        </w:rPr>
        <w:t>%-</w:t>
      </w:r>
      <w:r w:rsidR="00FE443A" w:rsidRPr="00AB1F74">
        <w:rPr>
          <w:rFonts w:ascii="Times New Roman" w:hAnsi="Times New Roman" w:cs="Times New Roman"/>
          <w:sz w:val="24"/>
          <w:szCs w:val="24"/>
          <w:lang w:val="id-ID"/>
        </w:rPr>
        <w:t>60</w:t>
      </w:r>
      <w:r w:rsidRPr="00AB1F74">
        <w:rPr>
          <w:rFonts w:ascii="Times New Roman" w:hAnsi="Times New Roman" w:cs="Times New Roman"/>
          <w:sz w:val="24"/>
          <w:szCs w:val="24"/>
          <w:lang w:val="id-ID"/>
        </w:rPr>
        <w:t>%. Angka tersebut mengidentifikasikan bahwa secara umum petani di Desa Waimangura kecamatan Wewewa Barat  Kabupaten Sumba Barat Daya berada dalam kategori Cukup puas (</w:t>
      </w:r>
      <w:r w:rsidRPr="00AB1F74">
        <w:rPr>
          <w:rFonts w:ascii="Times New Roman" w:hAnsi="Times New Roman" w:cs="Times New Roman"/>
          <w:sz w:val="24"/>
          <w:szCs w:val="24"/>
        </w:rPr>
        <w:t>Nasution 2004)</w:t>
      </w:r>
      <w:r w:rsidRPr="00AB1F74">
        <w:rPr>
          <w:rFonts w:ascii="Times New Roman" w:hAnsi="Times New Roman" w:cs="Times New Roman"/>
          <w:sz w:val="24"/>
          <w:szCs w:val="24"/>
          <w:lang w:val="id-ID"/>
        </w:rPr>
        <w:t>. Oleh karena itu, kinerja penyuluh pertanian secara keseluruhan baik karena telah memenuhi harapan petani</w:t>
      </w:r>
      <w:r w:rsidR="002F13B8" w:rsidRPr="00AB1F74">
        <w:rPr>
          <w:rFonts w:ascii="Times New Roman" w:hAnsi="Times New Roman" w:cs="Times New Roman"/>
          <w:sz w:val="24"/>
          <w:szCs w:val="24"/>
          <w:lang w:val="id-ID"/>
        </w:rPr>
        <w:t>, m</w:t>
      </w:r>
      <w:r w:rsidRPr="00AB1F74">
        <w:rPr>
          <w:rFonts w:ascii="Times New Roman" w:hAnsi="Times New Roman" w:cs="Times New Roman"/>
          <w:sz w:val="24"/>
          <w:szCs w:val="24"/>
          <w:lang w:val="id-ID"/>
        </w:rPr>
        <w:t xml:space="preserve">elaksanakan pendampingan terhadap kelompok tani (2,88), dan kemampuan penyuluh menggunakan bahasa setempat (2,69). Tingkat kepuasan petani terhadap kinerja penyuluh pertanian di Desa Waimangura  Kecamatan Wewewa Barat Kabupaten Sumba Barat Daya. Nilai tersebut ada pada </w:t>
      </w:r>
      <w:r w:rsidR="002E4054" w:rsidRPr="00AB1F74">
        <w:rPr>
          <w:rFonts w:ascii="Times New Roman" w:hAnsi="Times New Roman" w:cs="Times New Roman"/>
          <w:sz w:val="24"/>
          <w:szCs w:val="24"/>
          <w:lang w:val="id-ID"/>
        </w:rPr>
        <w:t xml:space="preserve">interval </w:t>
      </w:r>
      <w:r w:rsidRPr="00AB1F74">
        <w:rPr>
          <w:rFonts w:ascii="Times New Roman" w:hAnsi="Times New Roman" w:cs="Times New Roman"/>
          <w:sz w:val="24"/>
          <w:szCs w:val="24"/>
          <w:lang w:val="id-ID"/>
        </w:rPr>
        <w:t xml:space="preserve">antara </w:t>
      </w:r>
      <w:r w:rsidR="002E4054" w:rsidRPr="00AB1F74">
        <w:rPr>
          <w:rFonts w:ascii="Times New Roman" w:hAnsi="Times New Roman" w:cs="Times New Roman"/>
          <w:sz w:val="24"/>
          <w:szCs w:val="24"/>
          <w:lang w:val="id-ID"/>
        </w:rPr>
        <w:t>50</w:t>
      </w:r>
      <w:r w:rsidRPr="00AB1F74">
        <w:rPr>
          <w:rFonts w:ascii="Times New Roman" w:hAnsi="Times New Roman" w:cs="Times New Roman"/>
          <w:sz w:val="24"/>
          <w:szCs w:val="24"/>
          <w:lang w:val="id-ID"/>
        </w:rPr>
        <w:t xml:space="preserve">% &lt; CSI ≤ </w:t>
      </w:r>
      <w:r w:rsidR="002E4054" w:rsidRPr="00AB1F74">
        <w:rPr>
          <w:rFonts w:ascii="Times New Roman" w:hAnsi="Times New Roman" w:cs="Times New Roman"/>
          <w:sz w:val="24"/>
          <w:szCs w:val="24"/>
          <w:lang w:val="id-ID"/>
        </w:rPr>
        <w:t>60</w:t>
      </w:r>
      <w:r w:rsidRPr="00AB1F74">
        <w:rPr>
          <w:rFonts w:ascii="Times New Roman" w:hAnsi="Times New Roman" w:cs="Times New Roman"/>
          <w:sz w:val="24"/>
          <w:szCs w:val="24"/>
          <w:lang w:val="id-ID"/>
        </w:rPr>
        <w:t>% yang menunjukan petani merasa puas atas kinerja atau peran yang dilakukan oleh penyuluh pertanian tersebut.</w:t>
      </w:r>
    </w:p>
    <w:p w14:paraId="7DB4A999" w14:textId="0A5D25D7" w:rsidR="00F74B01" w:rsidRPr="00AB1F74" w:rsidRDefault="00420AC8" w:rsidP="00420AC8">
      <w:pPr>
        <w:tabs>
          <w:tab w:val="left" w:pos="0"/>
          <w:tab w:val="left" w:pos="426"/>
        </w:tabs>
        <w:spacing w:after="0" w:line="240" w:lineRule="auto"/>
        <w:jc w:val="both"/>
        <w:rPr>
          <w:rFonts w:ascii="Times New Roman" w:hAnsi="Times New Roman" w:cs="Times New Roman"/>
          <w:sz w:val="24"/>
          <w:szCs w:val="24"/>
          <w:lang w:val="id-ID"/>
        </w:rPr>
      </w:pPr>
      <w:r w:rsidRPr="00AB1F74">
        <w:rPr>
          <w:rFonts w:ascii="Times New Roman" w:hAnsi="Times New Roman" w:cs="Times New Roman"/>
          <w:sz w:val="24"/>
          <w:szCs w:val="24"/>
          <w:lang w:val="id-ID"/>
        </w:rPr>
        <w:tab/>
        <w:t xml:space="preserve">Kepuasan petani terhadap kinerja penyuluh pertanian terlihat pada keaktifan petani dalam menyampaikan permasalahan-permasalahan yang mereka hadapi dan kemampuan penyuluh dalam menerima dan memberikan solusi permasalahan. Akan tetapi penyuluh masih perlu melakukan perbaikan dan meningkatkan kinerja dalam upaya memaksimalkan kepuasaan petani sampai pada kategoti sangat puas. </w:t>
      </w:r>
      <w:r w:rsidR="00F74B01" w:rsidRPr="00AB1F74">
        <w:rPr>
          <w:rFonts w:ascii="Times New Roman" w:hAnsi="Times New Roman" w:cs="Times New Roman"/>
          <w:sz w:val="24"/>
          <w:szCs w:val="24"/>
          <w:lang w:val="id-ID"/>
        </w:rPr>
        <w:t>Penyuluh pertanian perlu memperhatikan kesesuaian atribut-atribut pelayanan PPL pada analisis IPA dalam rangka pengadaan perbaikan dan peningkatan kinerja PPL. Nilai kesesuian atribut akan menunjukkan tingkatan p</w:t>
      </w:r>
      <w:r w:rsidRPr="00AB1F74">
        <w:rPr>
          <w:rFonts w:ascii="Times New Roman" w:hAnsi="Times New Roman" w:cs="Times New Roman"/>
          <w:sz w:val="24"/>
          <w:szCs w:val="24"/>
          <w:lang w:val="id-ID"/>
        </w:rPr>
        <w:t>rioritas atribut yang perlu diperbaiki dan ditingkatkan oleh penyuluh pertanian. Semakin kecil nilai kesesuaiannya menjadikan atribut pelayanan tersebut memiliki prioritas tinggi untuk diperbaiki dan ditingkatkan kinerjanya. Peningkatan pelaksanaan kinerja pada atribut tersebut akan meningkatkan nilai Weighted Score dan nilai CSI.</w:t>
      </w:r>
    </w:p>
    <w:p w14:paraId="2FB2F526" w14:textId="77777777" w:rsidR="00F74B01" w:rsidRPr="00AB1F74" w:rsidRDefault="00F74B01" w:rsidP="00420AC8">
      <w:pPr>
        <w:tabs>
          <w:tab w:val="left" w:pos="0"/>
          <w:tab w:val="left" w:pos="426"/>
        </w:tabs>
        <w:spacing w:after="0" w:line="240" w:lineRule="auto"/>
        <w:jc w:val="both"/>
        <w:rPr>
          <w:rFonts w:ascii="Times New Roman" w:hAnsi="Times New Roman" w:cs="Times New Roman"/>
          <w:sz w:val="24"/>
          <w:szCs w:val="24"/>
          <w:lang w:val="id-ID"/>
        </w:rPr>
      </w:pPr>
      <w:r w:rsidRPr="00AB1F74">
        <w:rPr>
          <w:rFonts w:ascii="Times New Roman" w:hAnsi="Times New Roman" w:cs="Times New Roman"/>
          <w:sz w:val="24"/>
          <w:szCs w:val="24"/>
          <w:lang w:val="id-ID"/>
        </w:rPr>
        <w:tab/>
      </w:r>
      <w:r w:rsidR="00420AC8" w:rsidRPr="00AB1F74">
        <w:rPr>
          <w:rFonts w:ascii="Times New Roman" w:hAnsi="Times New Roman" w:cs="Times New Roman"/>
          <w:sz w:val="24"/>
          <w:szCs w:val="24"/>
          <w:lang w:val="id-ID"/>
        </w:rPr>
        <w:t xml:space="preserve">Hal lain yang perlu diperhatikan pada kepuasan petani adalah harapan petani. Faktor utama yang sangat mempengaruhi harapan petani adalah kebutuhan petani. Kebutuhan dasar petani menjadi faktor yang mempengaruhi besar harapan petani terhadap pelaksanaan kinerja penyuluh pertanian (Trisnaningtyas et al., 2020). Kepuasan petani terhadap kinerja PPL akan membentuk loyalitas petani pada setiap pelaksanaan kegiatan – kegiatan dalam penyuluhan pertanian. Penilaian kepuasan terhadap pelayanan akan mengarahkan pada loyalitas, semakin puas seseorang terhadap pelayanan maka akan semakin loyal (Sumarwan, 2008). </w:t>
      </w:r>
    </w:p>
    <w:p w14:paraId="23B011C4" w14:textId="77777777" w:rsidR="008C3C89" w:rsidRDefault="008C3C89">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45E02323" w14:textId="77777777" w:rsidR="00FE443A" w:rsidRDefault="00833F02" w:rsidP="000C4C1E">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KESIMPULAN</w:t>
      </w:r>
    </w:p>
    <w:p w14:paraId="7E0F8522" w14:textId="22AFB53D" w:rsidR="00FE443A" w:rsidRPr="008308F6" w:rsidRDefault="00FE443A" w:rsidP="008308F6">
      <w:pPr>
        <w:pBdr>
          <w:top w:val="nil"/>
          <w:left w:val="nil"/>
          <w:bottom w:val="nil"/>
          <w:right w:val="nil"/>
          <w:between w:val="nil"/>
        </w:pBdr>
        <w:spacing w:after="0" w:line="240" w:lineRule="auto"/>
        <w:jc w:val="both"/>
        <w:rPr>
          <w:rFonts w:ascii="Times New Roman" w:eastAsiaTheme="minorEastAsia" w:hAnsi="Times New Roman" w:cs="Times New Roman"/>
          <w:noProof/>
          <w:sz w:val="24"/>
          <w:szCs w:val="24"/>
        </w:rPr>
      </w:pPr>
      <w:r w:rsidRPr="009D79D6">
        <w:rPr>
          <w:rFonts w:ascii="Times New Roman" w:eastAsiaTheme="minorEastAsia" w:hAnsi="Times New Roman" w:cs="Times New Roman"/>
          <w:noProof/>
          <w:sz w:val="24"/>
          <w:szCs w:val="24"/>
        </w:rPr>
        <w:t xml:space="preserve">Berdasarkan hasil penelitian yang telah dilakukan di Desa Waimangura, Kecamatan Wewewa Barat, Kabupaten Sumba Barat Daya, mengenai tingkat kepuasan petani terhadap kinerja penyuluhan pertanian, maka dapat disimpulkan </w:t>
      </w:r>
      <w:r w:rsidR="006B347B" w:rsidRPr="009D79D6">
        <w:rPr>
          <w:rFonts w:ascii="Times New Roman" w:eastAsiaTheme="minorEastAsia" w:hAnsi="Times New Roman" w:cs="Times New Roman"/>
          <w:noProof/>
          <w:sz w:val="24"/>
          <w:szCs w:val="24"/>
        </w:rPr>
        <w:t xml:space="preserve">sebagai </w:t>
      </w:r>
      <w:r w:rsidRPr="009D79D6">
        <w:rPr>
          <w:rFonts w:ascii="Times New Roman" w:eastAsiaTheme="minorEastAsia" w:hAnsi="Times New Roman" w:cs="Times New Roman"/>
          <w:noProof/>
          <w:sz w:val="24"/>
          <w:szCs w:val="24"/>
        </w:rPr>
        <w:t>berikut:</w:t>
      </w:r>
      <w:r w:rsidR="00C744C7">
        <w:rPr>
          <w:rFonts w:ascii="Times New Roman" w:eastAsiaTheme="minorEastAsia" w:hAnsi="Times New Roman" w:cs="Times New Roman"/>
          <w:noProof/>
          <w:sz w:val="24"/>
          <w:szCs w:val="24"/>
        </w:rPr>
        <w:t xml:space="preserve"> </w:t>
      </w:r>
      <w:r w:rsidR="000C4C1E" w:rsidRPr="00C744C7">
        <w:rPr>
          <w:rFonts w:ascii="Times New Roman" w:eastAsiaTheme="minorEastAsia" w:hAnsi="Times New Roman" w:cs="Times New Roman"/>
          <w:bCs/>
          <w:noProof/>
          <w:sz w:val="24"/>
          <w:szCs w:val="24"/>
        </w:rPr>
        <w:t>tingkat kepuasan petani terhadap kinerja penyuluhan pertanian</w:t>
      </w:r>
      <w:r w:rsidR="000C4C1E">
        <w:rPr>
          <w:rFonts w:ascii="Times New Roman" w:eastAsiaTheme="minorEastAsia" w:hAnsi="Times New Roman" w:cs="Times New Roman"/>
          <w:bCs/>
          <w:noProof/>
          <w:sz w:val="24"/>
          <w:szCs w:val="24"/>
        </w:rPr>
        <w:t xml:space="preserve"> </w:t>
      </w:r>
      <w:r w:rsidR="000C4C1E" w:rsidRPr="00C744C7">
        <w:rPr>
          <w:rFonts w:ascii="Times New Roman" w:eastAsiaTheme="minorEastAsia" w:hAnsi="Times New Roman" w:cs="Times New Roman"/>
          <w:bCs/>
          <w:noProof/>
          <w:sz w:val="24"/>
          <w:szCs w:val="24"/>
        </w:rPr>
        <w:t>:</w:t>
      </w:r>
      <w:r w:rsidR="000C4C1E">
        <w:rPr>
          <w:rFonts w:ascii="Times New Roman" w:eastAsiaTheme="minorEastAsia" w:hAnsi="Times New Roman" w:cs="Times New Roman"/>
          <w:bCs/>
          <w:noProof/>
          <w:sz w:val="24"/>
          <w:szCs w:val="24"/>
        </w:rPr>
        <w:t xml:space="preserve"> </w:t>
      </w:r>
      <w:r w:rsidR="000C4C1E" w:rsidRPr="00C744C7">
        <w:rPr>
          <w:rFonts w:ascii="Times New Roman" w:eastAsiaTheme="minorEastAsia" w:hAnsi="Times New Roman" w:cs="Times New Roman"/>
          <w:bCs/>
          <w:noProof/>
          <w:sz w:val="24"/>
          <w:szCs w:val="24"/>
        </w:rPr>
        <w:t>secar</w:t>
      </w:r>
      <w:r w:rsidR="002E4054" w:rsidRPr="00C744C7">
        <w:rPr>
          <w:rFonts w:ascii="Times New Roman" w:eastAsiaTheme="minorEastAsia" w:hAnsi="Times New Roman" w:cs="Times New Roman"/>
          <w:bCs/>
          <w:noProof/>
          <w:sz w:val="24"/>
          <w:szCs w:val="24"/>
        </w:rPr>
        <w:t xml:space="preserve">a umum, hasil analisis </w:t>
      </w:r>
      <w:r w:rsidR="002E4054" w:rsidRPr="00C744C7">
        <w:rPr>
          <w:rFonts w:ascii="Times New Roman" w:eastAsiaTheme="minorEastAsia" w:hAnsi="Times New Roman" w:cs="Times New Roman"/>
          <w:bCs/>
          <w:i/>
          <w:iCs/>
          <w:noProof/>
          <w:sz w:val="24"/>
          <w:szCs w:val="24"/>
        </w:rPr>
        <w:t>Customer Satisfaction Index (CSI)</w:t>
      </w:r>
      <w:r w:rsidR="002E4054" w:rsidRPr="00C744C7">
        <w:rPr>
          <w:rFonts w:ascii="Times New Roman" w:eastAsiaTheme="minorEastAsia" w:hAnsi="Times New Roman" w:cs="Times New Roman"/>
          <w:bCs/>
          <w:noProof/>
          <w:sz w:val="24"/>
          <w:szCs w:val="24"/>
        </w:rPr>
        <w:t xml:space="preserve"> menunjukkan bahwa tingkat kepuasan petani terhadap kinerja penyuluhan pertanian berada dalam kategori cukup puas, dengan skor CSI berada pada </w:t>
      </w:r>
      <w:r w:rsidR="006B347B" w:rsidRPr="00C744C7">
        <w:rPr>
          <w:rFonts w:ascii="Times New Roman" w:eastAsiaTheme="minorEastAsia" w:hAnsi="Times New Roman" w:cs="Times New Roman"/>
          <w:bCs/>
          <w:noProof/>
          <w:sz w:val="24"/>
          <w:szCs w:val="24"/>
        </w:rPr>
        <w:t xml:space="preserve">interval </w:t>
      </w:r>
      <w:r w:rsidR="002E4054" w:rsidRPr="00C744C7">
        <w:rPr>
          <w:rFonts w:ascii="Times New Roman" w:eastAsiaTheme="minorEastAsia" w:hAnsi="Times New Roman" w:cs="Times New Roman"/>
          <w:bCs/>
          <w:noProof/>
          <w:sz w:val="24"/>
          <w:szCs w:val="24"/>
        </w:rPr>
        <w:t>50%-60%. Hal ini menunjukkan bahwa meskipun layanan penyuluhan sudah berjalan cukup baik, masih terdapat ruang perbaikan khususnya dalam aspek-aspek tertentu yang belum sepenuhnya memenuhi harapan petani.</w:t>
      </w:r>
      <w:r w:rsidR="008308F6">
        <w:rPr>
          <w:rFonts w:ascii="Times New Roman" w:eastAsiaTheme="minorEastAsia" w:hAnsi="Times New Roman" w:cs="Times New Roman"/>
          <w:bCs/>
          <w:noProof/>
          <w:sz w:val="24"/>
          <w:szCs w:val="24"/>
        </w:rPr>
        <w:t xml:space="preserve"> </w:t>
      </w:r>
      <w:r w:rsidR="002E4054" w:rsidRPr="009D79D6">
        <w:rPr>
          <w:rFonts w:ascii="Times New Roman" w:eastAsiaTheme="minorEastAsia" w:hAnsi="Times New Roman" w:cs="Times New Roman"/>
          <w:bCs/>
          <w:noProof/>
          <w:sz w:val="24"/>
          <w:szCs w:val="24"/>
        </w:rPr>
        <w:t xml:space="preserve">Kinerja </w:t>
      </w:r>
      <w:r w:rsidR="008308F6" w:rsidRPr="009D79D6">
        <w:rPr>
          <w:rFonts w:ascii="Times New Roman" w:eastAsiaTheme="minorEastAsia" w:hAnsi="Times New Roman" w:cs="Times New Roman"/>
          <w:bCs/>
          <w:noProof/>
          <w:sz w:val="24"/>
          <w:szCs w:val="24"/>
        </w:rPr>
        <w:t>penyuluhan pertanian di kelompok tani:</w:t>
      </w:r>
      <w:r w:rsidR="008308F6">
        <w:rPr>
          <w:rFonts w:ascii="Times New Roman" w:eastAsiaTheme="minorEastAsia" w:hAnsi="Times New Roman" w:cs="Times New Roman"/>
          <w:bCs/>
          <w:noProof/>
          <w:sz w:val="24"/>
          <w:szCs w:val="24"/>
        </w:rPr>
        <w:t xml:space="preserve"> </w:t>
      </w:r>
      <w:r w:rsidR="008308F6" w:rsidRPr="009D79D6">
        <w:rPr>
          <w:rFonts w:ascii="Times New Roman" w:eastAsiaTheme="minorEastAsia" w:hAnsi="Times New Roman" w:cs="Times New Roman"/>
          <w:bCs/>
          <w:noProof/>
          <w:sz w:val="24"/>
          <w:szCs w:val="24"/>
        </w:rPr>
        <w:t>berdasarka</w:t>
      </w:r>
      <w:r w:rsidR="002E4054" w:rsidRPr="009D79D6">
        <w:rPr>
          <w:rFonts w:ascii="Times New Roman" w:eastAsiaTheme="minorEastAsia" w:hAnsi="Times New Roman" w:cs="Times New Roman"/>
          <w:bCs/>
          <w:noProof/>
          <w:sz w:val="24"/>
          <w:szCs w:val="24"/>
        </w:rPr>
        <w:t xml:space="preserve">n hasil analisis </w:t>
      </w:r>
      <w:r w:rsidR="002E4054" w:rsidRPr="009D79D6">
        <w:rPr>
          <w:rFonts w:ascii="Times New Roman" w:eastAsiaTheme="minorEastAsia" w:hAnsi="Times New Roman" w:cs="Times New Roman"/>
          <w:bCs/>
          <w:i/>
          <w:iCs/>
          <w:noProof/>
          <w:sz w:val="24"/>
          <w:szCs w:val="24"/>
        </w:rPr>
        <w:t>Importance Performance Analysis (IPA)</w:t>
      </w:r>
      <w:r w:rsidR="002E4054" w:rsidRPr="009D79D6">
        <w:rPr>
          <w:rFonts w:ascii="Times New Roman" w:eastAsiaTheme="minorEastAsia" w:hAnsi="Times New Roman" w:cs="Times New Roman"/>
          <w:bCs/>
          <w:noProof/>
          <w:sz w:val="24"/>
          <w:szCs w:val="24"/>
        </w:rPr>
        <w:t xml:space="preserve">, kinerja penyuluh pertanian di kelompok tani </w:t>
      </w:r>
      <w:r w:rsidR="002E4054" w:rsidRPr="009D79D6">
        <w:rPr>
          <w:rFonts w:ascii="Times New Roman" w:eastAsiaTheme="minorEastAsia" w:hAnsi="Times New Roman" w:cs="Times New Roman"/>
          <w:bCs/>
          <w:noProof/>
          <w:sz w:val="24"/>
          <w:szCs w:val="24"/>
        </w:rPr>
        <w:lastRenderedPageBreak/>
        <w:t>tergolong bervariasi. Beberapa atribut menunjukkan kinerja tinggi dan sesuai dengan harapan petani, seperti persiapan bahan penyuluhan dan sikap penyuluh yang ramah. Namun, terdapat pula atribut dengan performa rendah namun dianggap penting, seperti pendampingan dalam menyusun rencana usaha tani. Hal ini menandakan perlunya peningkatan pada aspek-aspek yang berada dalam kuadran prioritas utama (</w:t>
      </w:r>
      <w:r w:rsidR="002E4054" w:rsidRPr="009D79D6">
        <w:rPr>
          <w:rFonts w:ascii="Times New Roman" w:eastAsiaTheme="minorEastAsia" w:hAnsi="Times New Roman" w:cs="Times New Roman"/>
          <w:bCs/>
          <w:i/>
          <w:iCs/>
          <w:noProof/>
          <w:sz w:val="24"/>
          <w:szCs w:val="24"/>
        </w:rPr>
        <w:t>kuadran A</w:t>
      </w:r>
      <w:r w:rsidR="002E4054" w:rsidRPr="009D79D6">
        <w:rPr>
          <w:rFonts w:ascii="Times New Roman" w:eastAsiaTheme="minorEastAsia" w:hAnsi="Times New Roman" w:cs="Times New Roman"/>
          <w:bCs/>
          <w:noProof/>
          <w:sz w:val="24"/>
          <w:szCs w:val="24"/>
        </w:rPr>
        <w:t>)</w:t>
      </w:r>
      <w:r w:rsidR="008308F6">
        <w:rPr>
          <w:rFonts w:ascii="Times New Roman" w:eastAsiaTheme="minorEastAsia" w:hAnsi="Times New Roman" w:cs="Times New Roman"/>
          <w:bCs/>
          <w:noProof/>
          <w:sz w:val="24"/>
          <w:szCs w:val="24"/>
        </w:rPr>
        <w:t xml:space="preserve">. </w:t>
      </w:r>
      <w:r w:rsidR="00822C5D" w:rsidRPr="009D79D6">
        <w:rPr>
          <w:rFonts w:ascii="Times New Roman" w:eastAsiaTheme="minorEastAsia" w:hAnsi="Times New Roman" w:cs="Times New Roman"/>
          <w:bCs/>
          <w:noProof/>
          <w:sz w:val="24"/>
          <w:szCs w:val="24"/>
        </w:rPr>
        <w:t>Hubungan antara kepuasan dan kinerja penyuluhan pertanian:</w:t>
      </w:r>
      <w:r w:rsidR="00822C5D">
        <w:rPr>
          <w:rFonts w:ascii="Times New Roman" w:eastAsiaTheme="minorEastAsia" w:hAnsi="Times New Roman" w:cs="Times New Roman"/>
          <w:bCs/>
          <w:noProof/>
          <w:sz w:val="24"/>
          <w:szCs w:val="24"/>
        </w:rPr>
        <w:t xml:space="preserve"> </w:t>
      </w:r>
      <w:r w:rsidR="00822C5D" w:rsidRPr="009D79D6">
        <w:rPr>
          <w:rFonts w:ascii="Times New Roman" w:eastAsiaTheme="minorEastAsia" w:hAnsi="Times New Roman" w:cs="Times New Roman"/>
          <w:bCs/>
          <w:noProof/>
          <w:sz w:val="24"/>
          <w:szCs w:val="24"/>
        </w:rPr>
        <w:t xml:space="preserve">terdapat </w:t>
      </w:r>
      <w:r w:rsidR="002E4054" w:rsidRPr="009D79D6">
        <w:rPr>
          <w:rFonts w:ascii="Times New Roman" w:eastAsiaTheme="minorEastAsia" w:hAnsi="Times New Roman" w:cs="Times New Roman"/>
          <w:bCs/>
          <w:noProof/>
          <w:sz w:val="24"/>
          <w:szCs w:val="24"/>
        </w:rPr>
        <w:t>hubungan yang erat antara tingkat kinerja penyuluhan dengan kepuasan petani. Atribut yang memiliki kinerja baik dan dianggap penting oleh petani cenderung memberikan kontribusi positif terhadap tingkat kepuasan. Sebaliknya, apabila kinerja penyuluh rendah pada aspek yang dianggap penting oleh petani, maka akan berdampak pada turunnya kepuasan. Oleh karena itu, peningkatan kualitas layanan penyuluhan, khususnya pada atribut yang berada di kuadran prioritas, akan berdampak langsung pada peningkatan kepuasan petani.</w:t>
      </w:r>
    </w:p>
    <w:p w14:paraId="4C9F2792" w14:textId="77777777" w:rsidR="00FE443A" w:rsidRDefault="00FE443A" w:rsidP="00A91AD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61ACC8F3" w14:textId="77777777" w:rsidR="00FE443A" w:rsidRDefault="00FE443A" w:rsidP="00A91AD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210273BC" w14:textId="77777777" w:rsidR="00A91ADF" w:rsidRDefault="00A91AD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sectPr w:rsidR="00A91ADF">
          <w:type w:val="continuous"/>
          <w:pgSz w:w="11907" w:h="16839"/>
          <w:pgMar w:top="1418" w:right="1418" w:bottom="1418" w:left="1418" w:header="720" w:footer="720" w:gutter="0"/>
          <w:cols w:space="720"/>
          <w:titlePg/>
        </w:sectPr>
      </w:pPr>
    </w:p>
    <w:p w14:paraId="761EC86A" w14:textId="77777777" w:rsidR="008C3C89" w:rsidRDefault="00833F0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DAFTAR PUSTAKA</w:t>
      </w:r>
    </w:p>
    <w:p w14:paraId="15FB718A" w14:textId="77777777" w:rsidR="008C3C89" w:rsidRDefault="008C3C8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22AA0612" w14:textId="77777777" w:rsidR="00A91ADF" w:rsidRPr="00AB1F74" w:rsidRDefault="00A91ADF" w:rsidP="00A91A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B1F74">
        <w:rPr>
          <w:rFonts w:ascii="Times New Roman" w:eastAsiaTheme="minorEastAsia" w:hAnsi="Times New Roman" w:cs="Times New Roman"/>
          <w:b/>
          <w:bCs/>
          <w:noProof/>
          <w:sz w:val="24"/>
          <w:szCs w:val="24"/>
        </w:rPr>
        <w:fldChar w:fldCharType="begin" w:fldLock="1"/>
      </w:r>
      <w:r w:rsidRPr="00AB1F74">
        <w:rPr>
          <w:rFonts w:ascii="Times New Roman" w:eastAsiaTheme="minorEastAsia" w:hAnsi="Times New Roman" w:cs="Times New Roman"/>
          <w:b/>
          <w:bCs/>
          <w:noProof/>
          <w:sz w:val="24"/>
          <w:szCs w:val="24"/>
        </w:rPr>
        <w:instrText xml:space="preserve">ADDIN Mendeley Bibliography CSL_BIBLIOGRAPHY </w:instrText>
      </w:r>
      <w:r w:rsidRPr="00AB1F74">
        <w:rPr>
          <w:rFonts w:ascii="Times New Roman" w:eastAsiaTheme="minorEastAsia" w:hAnsi="Times New Roman" w:cs="Times New Roman"/>
          <w:b/>
          <w:bCs/>
          <w:noProof/>
          <w:sz w:val="24"/>
          <w:szCs w:val="24"/>
        </w:rPr>
        <w:fldChar w:fldCharType="separate"/>
      </w:r>
      <w:r w:rsidRPr="00AB1F74">
        <w:rPr>
          <w:rFonts w:ascii="Times New Roman" w:hAnsi="Times New Roman" w:cs="Times New Roman"/>
          <w:noProof/>
          <w:sz w:val="24"/>
          <w:szCs w:val="24"/>
        </w:rPr>
        <w:t xml:space="preserve">Akhmad Aqil Mushoddaq, Sumekar, W., &amp; Nurfadillah, S. (2023). Tingkat Kepuasan Petani Terhadap Kinerja Penyuluh Di Desa Purwosari Kecamatan Mijen Kota Semarang. </w:t>
      </w:r>
      <w:r w:rsidRPr="00AB1F74">
        <w:rPr>
          <w:rFonts w:ascii="Times New Roman" w:hAnsi="Times New Roman" w:cs="Times New Roman"/>
          <w:i/>
          <w:iCs/>
          <w:noProof/>
          <w:sz w:val="24"/>
          <w:szCs w:val="24"/>
        </w:rPr>
        <w:t>Jurnal Litbang Provinsi Jawa Tengah</w:t>
      </w:r>
      <w:r w:rsidRPr="00AB1F74">
        <w:rPr>
          <w:rFonts w:ascii="Times New Roman" w:hAnsi="Times New Roman" w:cs="Times New Roman"/>
          <w:noProof/>
          <w:sz w:val="24"/>
          <w:szCs w:val="24"/>
        </w:rPr>
        <w:t xml:space="preserve">, </w:t>
      </w:r>
      <w:r w:rsidRPr="00AB1F74">
        <w:rPr>
          <w:rFonts w:ascii="Times New Roman" w:hAnsi="Times New Roman" w:cs="Times New Roman"/>
          <w:i/>
          <w:iCs/>
          <w:noProof/>
          <w:sz w:val="24"/>
          <w:szCs w:val="24"/>
        </w:rPr>
        <w:t>20</w:t>
      </w:r>
      <w:r w:rsidRPr="00AB1F74">
        <w:rPr>
          <w:rFonts w:ascii="Times New Roman" w:hAnsi="Times New Roman" w:cs="Times New Roman"/>
          <w:noProof/>
          <w:sz w:val="24"/>
          <w:szCs w:val="24"/>
        </w:rPr>
        <w:t>(2), 239–253. https://doi.org/10.36762/jurnaljateng.v20i2.981</w:t>
      </w:r>
    </w:p>
    <w:p w14:paraId="6FB796B6" w14:textId="77777777" w:rsidR="00A91ADF" w:rsidRPr="00AB1F74" w:rsidRDefault="00A91ADF" w:rsidP="00A91A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B1F74">
        <w:rPr>
          <w:rFonts w:ascii="Times New Roman" w:hAnsi="Times New Roman" w:cs="Times New Roman"/>
          <w:noProof/>
          <w:sz w:val="24"/>
          <w:szCs w:val="24"/>
        </w:rPr>
        <w:t xml:space="preserve">Amir, M. (2018). Pengaruh Kualitas Produk Terhadap Kepuasan Konsumen Pengguna Notebook Acer Pada Pt . Genius Alva Makassar. </w:t>
      </w:r>
      <w:r w:rsidRPr="00AB1F74">
        <w:rPr>
          <w:rFonts w:ascii="Times New Roman" w:hAnsi="Times New Roman" w:cs="Times New Roman"/>
          <w:i/>
          <w:iCs/>
          <w:noProof/>
          <w:sz w:val="24"/>
          <w:szCs w:val="24"/>
        </w:rPr>
        <w:t>Jurnal Ekonomi Dan Bisnis Indonesia</w:t>
      </w:r>
      <w:r w:rsidRPr="00AB1F74">
        <w:rPr>
          <w:rFonts w:ascii="Times New Roman" w:hAnsi="Times New Roman" w:cs="Times New Roman"/>
          <w:noProof/>
          <w:sz w:val="24"/>
          <w:szCs w:val="24"/>
        </w:rPr>
        <w:t xml:space="preserve">, </w:t>
      </w:r>
      <w:r w:rsidRPr="00AB1F74">
        <w:rPr>
          <w:rFonts w:ascii="Times New Roman" w:hAnsi="Times New Roman" w:cs="Times New Roman"/>
          <w:i/>
          <w:iCs/>
          <w:noProof/>
          <w:sz w:val="24"/>
          <w:szCs w:val="24"/>
        </w:rPr>
        <w:t>15</w:t>
      </w:r>
      <w:r w:rsidRPr="00AB1F74">
        <w:rPr>
          <w:rFonts w:ascii="Times New Roman" w:hAnsi="Times New Roman" w:cs="Times New Roman"/>
          <w:noProof/>
          <w:sz w:val="24"/>
          <w:szCs w:val="24"/>
        </w:rPr>
        <w:t>(3), 515–526.</w:t>
      </w:r>
    </w:p>
    <w:p w14:paraId="711DAA77" w14:textId="77777777" w:rsidR="00A91ADF" w:rsidRPr="00AB1F74" w:rsidRDefault="00A91ADF" w:rsidP="00A91A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B1F74">
        <w:rPr>
          <w:rFonts w:ascii="Times New Roman" w:hAnsi="Times New Roman" w:cs="Times New Roman"/>
          <w:noProof/>
          <w:sz w:val="24"/>
          <w:szCs w:val="24"/>
        </w:rPr>
        <w:t xml:space="preserve">Andriani, F., Anantanyu, S., &amp; Rusdiyana, E. (2025). </w:t>
      </w:r>
      <w:r w:rsidRPr="00AB1F74">
        <w:rPr>
          <w:rFonts w:ascii="Times New Roman" w:hAnsi="Times New Roman" w:cs="Times New Roman"/>
          <w:i/>
          <w:iCs/>
          <w:noProof/>
          <w:sz w:val="24"/>
          <w:szCs w:val="24"/>
        </w:rPr>
        <w:t>Analisis Tingkat Kepuasan Petani Padi Sawah terhadap Kinerja Pelayanan Penyuluh Pertanian Lapang ( PPL ) di Kecamatan Purwantoro , Kabupaten Wonogiri</w:t>
      </w:r>
      <w:r w:rsidRPr="00AB1F74">
        <w:rPr>
          <w:rFonts w:ascii="Times New Roman" w:hAnsi="Times New Roman" w:cs="Times New Roman"/>
          <w:noProof/>
          <w:sz w:val="24"/>
          <w:szCs w:val="24"/>
        </w:rPr>
        <w:t xml:space="preserve">. </w:t>
      </w:r>
      <w:r w:rsidRPr="00AB1F74">
        <w:rPr>
          <w:rFonts w:ascii="Times New Roman" w:hAnsi="Times New Roman" w:cs="Times New Roman"/>
          <w:i/>
          <w:iCs/>
          <w:noProof/>
          <w:sz w:val="24"/>
          <w:szCs w:val="24"/>
        </w:rPr>
        <w:t>16</w:t>
      </w:r>
      <w:r w:rsidRPr="00AB1F74">
        <w:rPr>
          <w:rFonts w:ascii="Times New Roman" w:hAnsi="Times New Roman" w:cs="Times New Roman"/>
          <w:noProof/>
          <w:sz w:val="24"/>
          <w:szCs w:val="24"/>
        </w:rPr>
        <w:t>(1), 27–36.</w:t>
      </w:r>
    </w:p>
    <w:p w14:paraId="1A219C3B" w14:textId="77777777" w:rsidR="00A91ADF" w:rsidRPr="00AB1F74" w:rsidRDefault="00A91ADF" w:rsidP="00A91A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B1F74">
        <w:rPr>
          <w:rFonts w:ascii="Times New Roman" w:hAnsi="Times New Roman" w:cs="Times New Roman"/>
          <w:noProof/>
          <w:sz w:val="24"/>
          <w:szCs w:val="24"/>
        </w:rPr>
        <w:t xml:space="preserve">Andyta gede pasek cahaya, E. a. (2024). Perancangan Komik Latri Dewi Naga Turun Ke Bumi Di Made Blez Studio. </w:t>
      </w:r>
      <w:r w:rsidRPr="00AB1F74">
        <w:rPr>
          <w:rFonts w:ascii="Times New Roman" w:hAnsi="Times New Roman" w:cs="Times New Roman"/>
          <w:i/>
          <w:iCs/>
          <w:noProof/>
          <w:sz w:val="24"/>
          <w:szCs w:val="24"/>
        </w:rPr>
        <w:t>Perancangan Komik Latri Dewi Naga Turun Ke Bumi Di Made Blez Studio</w:t>
      </w:r>
      <w:r w:rsidRPr="00AB1F74">
        <w:rPr>
          <w:rFonts w:ascii="Times New Roman" w:hAnsi="Times New Roman" w:cs="Times New Roman"/>
          <w:noProof/>
          <w:sz w:val="24"/>
          <w:szCs w:val="24"/>
        </w:rPr>
        <w:t xml:space="preserve">, </w:t>
      </w:r>
      <w:r w:rsidRPr="00AB1F74">
        <w:rPr>
          <w:rFonts w:ascii="Times New Roman" w:hAnsi="Times New Roman" w:cs="Times New Roman"/>
          <w:i/>
          <w:iCs/>
          <w:noProof/>
          <w:sz w:val="24"/>
          <w:szCs w:val="24"/>
        </w:rPr>
        <w:t>12</w:t>
      </w:r>
      <w:r w:rsidRPr="00AB1F74">
        <w:rPr>
          <w:rFonts w:ascii="Times New Roman" w:hAnsi="Times New Roman" w:cs="Times New Roman"/>
          <w:noProof/>
          <w:sz w:val="24"/>
          <w:szCs w:val="24"/>
        </w:rPr>
        <w:t>(1), 1–11.</w:t>
      </w:r>
    </w:p>
    <w:p w14:paraId="167346CC" w14:textId="77777777" w:rsidR="00A91ADF" w:rsidRPr="00AB1F74" w:rsidRDefault="00A91ADF" w:rsidP="00A91A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B1F74">
        <w:rPr>
          <w:rFonts w:ascii="Times New Roman" w:hAnsi="Times New Roman" w:cs="Times New Roman"/>
          <w:noProof/>
          <w:sz w:val="24"/>
          <w:szCs w:val="24"/>
        </w:rPr>
        <w:t xml:space="preserve">Bhakti, Y. B., &amp; Rahmawati, E. Y. (2017). Hartono &amp; Tanujaya. </w:t>
      </w:r>
      <w:r w:rsidRPr="00AB1F74">
        <w:rPr>
          <w:rFonts w:ascii="Times New Roman" w:hAnsi="Times New Roman" w:cs="Times New Roman"/>
          <w:i/>
          <w:iCs/>
          <w:noProof/>
          <w:sz w:val="24"/>
          <w:szCs w:val="24"/>
        </w:rPr>
        <w:t>Jurnal Formatif 7(3): 272-285, 2017</w:t>
      </w:r>
      <w:r w:rsidRPr="00AB1F74">
        <w:rPr>
          <w:rFonts w:ascii="Times New Roman" w:hAnsi="Times New Roman" w:cs="Times New Roman"/>
          <w:noProof/>
          <w:sz w:val="24"/>
          <w:szCs w:val="24"/>
        </w:rPr>
        <w:t xml:space="preserve">, </w:t>
      </w:r>
      <w:r w:rsidRPr="00AB1F74">
        <w:rPr>
          <w:rFonts w:ascii="Times New Roman" w:hAnsi="Times New Roman" w:cs="Times New Roman"/>
          <w:i/>
          <w:iCs/>
          <w:noProof/>
          <w:sz w:val="24"/>
          <w:szCs w:val="24"/>
        </w:rPr>
        <w:t>7</w:t>
      </w:r>
      <w:r w:rsidRPr="00AB1F74">
        <w:rPr>
          <w:rFonts w:ascii="Times New Roman" w:hAnsi="Times New Roman" w:cs="Times New Roman"/>
          <w:noProof/>
          <w:sz w:val="24"/>
          <w:szCs w:val="24"/>
        </w:rPr>
        <w:t>(3), 272–285.</w:t>
      </w:r>
    </w:p>
    <w:p w14:paraId="5F6FBEE6" w14:textId="77777777" w:rsidR="00A91ADF" w:rsidRPr="00AB1F74" w:rsidRDefault="00A91ADF" w:rsidP="00A91A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B1F74">
        <w:rPr>
          <w:rFonts w:ascii="Times New Roman" w:hAnsi="Times New Roman" w:cs="Times New Roman"/>
          <w:noProof/>
          <w:sz w:val="24"/>
          <w:szCs w:val="24"/>
        </w:rPr>
        <w:t>Badan Pusat Statistik (2021-2024) Kabupaten Sumba Barat Daya.</w:t>
      </w:r>
    </w:p>
    <w:p w14:paraId="5CFB5FA2" w14:textId="77777777" w:rsidR="00A91ADF" w:rsidRPr="00AB1F74" w:rsidRDefault="00A91ADF" w:rsidP="00A91A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B1F74">
        <w:rPr>
          <w:rFonts w:ascii="Times New Roman" w:hAnsi="Times New Roman" w:cs="Times New Roman"/>
          <w:noProof/>
          <w:sz w:val="24"/>
          <w:szCs w:val="24"/>
        </w:rPr>
        <w:t xml:space="preserve">BP3K Desa Waimangura ,Kecamatan Wewewa Barat,Kabupaten Sumba Barat Daya </w:t>
      </w:r>
    </w:p>
    <w:p w14:paraId="3290C123" w14:textId="5A58EF20" w:rsidR="00A91ADF" w:rsidRPr="00AB1F74" w:rsidRDefault="00A91ADF" w:rsidP="00F559C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B1F74">
        <w:rPr>
          <w:rFonts w:ascii="Times New Roman" w:hAnsi="Times New Roman" w:cs="Times New Roman"/>
          <w:noProof/>
          <w:sz w:val="24"/>
          <w:szCs w:val="24"/>
        </w:rPr>
        <w:t xml:space="preserve">Daud, V., Andaki, J. A., Dien, C. R., Djuwita, ;, Aling, R. R., Wasak, M. P., &amp; Rimper, J. R. T. L. (2022). Persepsi Anak Terhadap Mata Pencaharian Nelayan Di Desa Paputungan Kecamatan Likupang Barat Kabupaten Minahasa Utara. </w:t>
      </w:r>
      <w:r w:rsidRPr="00AB1F74">
        <w:rPr>
          <w:rFonts w:ascii="Times New Roman" w:hAnsi="Times New Roman" w:cs="Times New Roman"/>
          <w:i/>
          <w:iCs/>
          <w:noProof/>
          <w:sz w:val="24"/>
          <w:szCs w:val="24"/>
        </w:rPr>
        <w:t>AKULTURASI: Jurnal Ilmiah</w:t>
      </w:r>
      <w:r w:rsidR="00F559C5" w:rsidRPr="00AB1F74">
        <w:rPr>
          <w:rFonts w:ascii="Times New Roman" w:hAnsi="Times New Roman" w:cs="Times New Roman"/>
          <w:i/>
          <w:iCs/>
          <w:noProof/>
          <w:sz w:val="24"/>
          <w:szCs w:val="24"/>
        </w:rPr>
        <w:t xml:space="preserve"> </w:t>
      </w:r>
      <w:r w:rsidRPr="00AB1F74">
        <w:rPr>
          <w:rFonts w:ascii="Times New Roman" w:hAnsi="Times New Roman" w:cs="Times New Roman"/>
          <w:i/>
          <w:iCs/>
          <w:noProof/>
          <w:sz w:val="24"/>
          <w:szCs w:val="24"/>
        </w:rPr>
        <w:t>Agrobisnis</w:t>
      </w:r>
      <w:r w:rsidR="00F559C5" w:rsidRPr="00AB1F74">
        <w:rPr>
          <w:rFonts w:ascii="Times New Roman" w:hAnsi="Times New Roman" w:cs="Times New Roman"/>
          <w:i/>
          <w:iCs/>
          <w:noProof/>
          <w:sz w:val="24"/>
          <w:szCs w:val="24"/>
        </w:rPr>
        <w:t xml:space="preserve"> </w:t>
      </w:r>
      <w:r w:rsidRPr="00AB1F74">
        <w:rPr>
          <w:rFonts w:ascii="Times New Roman" w:hAnsi="Times New Roman" w:cs="Times New Roman"/>
          <w:i/>
          <w:iCs/>
          <w:noProof/>
          <w:sz w:val="24"/>
          <w:szCs w:val="24"/>
        </w:rPr>
        <w:t>Perikanan</w:t>
      </w:r>
      <w:r w:rsidRPr="00AB1F74">
        <w:rPr>
          <w:rFonts w:ascii="Times New Roman" w:hAnsi="Times New Roman" w:cs="Times New Roman"/>
          <w:noProof/>
          <w:sz w:val="24"/>
          <w:szCs w:val="24"/>
        </w:rPr>
        <w:t xml:space="preserve">, </w:t>
      </w:r>
      <w:r w:rsidRPr="00AB1F74">
        <w:rPr>
          <w:rFonts w:ascii="Times New Roman" w:hAnsi="Times New Roman" w:cs="Times New Roman"/>
          <w:i/>
          <w:iCs/>
          <w:noProof/>
          <w:sz w:val="24"/>
          <w:szCs w:val="24"/>
        </w:rPr>
        <w:t>10</w:t>
      </w:r>
      <w:r w:rsidRPr="00AB1F74">
        <w:rPr>
          <w:rFonts w:ascii="Times New Roman" w:hAnsi="Times New Roman" w:cs="Times New Roman"/>
          <w:noProof/>
          <w:sz w:val="24"/>
          <w:szCs w:val="24"/>
        </w:rPr>
        <w:t>(1), 84–90.</w:t>
      </w:r>
      <w:r w:rsidR="00F559C5" w:rsidRPr="00AB1F74">
        <w:rPr>
          <w:rFonts w:ascii="Times New Roman" w:hAnsi="Times New Roman" w:cs="Times New Roman"/>
          <w:noProof/>
          <w:sz w:val="24"/>
          <w:szCs w:val="24"/>
        </w:rPr>
        <w:t xml:space="preserve"> </w:t>
      </w:r>
      <w:r w:rsidRPr="00AB1F74">
        <w:rPr>
          <w:rFonts w:ascii="Times New Roman" w:hAnsi="Times New Roman" w:cs="Times New Roman"/>
          <w:noProof/>
          <w:sz w:val="24"/>
          <w:szCs w:val="24"/>
        </w:rPr>
        <w:t>https://ejournal.unsrat.ac.id/index.php/akulturasi/article/view/39940</w:t>
      </w:r>
    </w:p>
    <w:p w14:paraId="764E3C25" w14:textId="77777777" w:rsidR="00A91ADF" w:rsidRPr="00AB1F74" w:rsidRDefault="00A91ADF" w:rsidP="00A91A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B1F74">
        <w:rPr>
          <w:rFonts w:ascii="Times New Roman" w:hAnsi="Times New Roman" w:cs="Times New Roman"/>
          <w:noProof/>
          <w:sz w:val="24"/>
          <w:szCs w:val="24"/>
        </w:rPr>
        <w:t xml:space="preserve">Hendrawati, D., Salah, A., Semarang, T., Semarang, T., &amp; Semarang, T. (n.d.). </w:t>
      </w:r>
      <w:r w:rsidRPr="00AB1F74">
        <w:rPr>
          <w:rFonts w:ascii="Times New Roman" w:hAnsi="Times New Roman" w:cs="Times New Roman"/>
          <w:i/>
          <w:iCs/>
          <w:noProof/>
          <w:sz w:val="24"/>
          <w:szCs w:val="24"/>
        </w:rPr>
        <w:t>E.6. Analisis efektifitas reminding untuk meningkatkan kepuasan... (Suwarti dan Dwiana Hendrawati)</w:t>
      </w:r>
      <w:r w:rsidRPr="00AB1F74">
        <w:rPr>
          <w:rFonts w:ascii="Times New Roman" w:hAnsi="Times New Roman" w:cs="Times New Roman"/>
          <w:noProof/>
          <w:sz w:val="24"/>
          <w:szCs w:val="24"/>
        </w:rPr>
        <w:t>. 30–34.</w:t>
      </w:r>
    </w:p>
    <w:p w14:paraId="32664EE1" w14:textId="77777777" w:rsidR="00A91ADF" w:rsidRPr="00AB1F74" w:rsidRDefault="00A91ADF" w:rsidP="00A91A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B1F74">
        <w:rPr>
          <w:rFonts w:ascii="Times New Roman" w:hAnsi="Times New Roman" w:cs="Times New Roman"/>
          <w:noProof/>
          <w:sz w:val="24"/>
          <w:szCs w:val="24"/>
        </w:rPr>
        <w:t xml:space="preserve">Intan Nurul Falah, &amp; Ira Siti Rohmah Maulida. (2023). Praktik Jual Beli Buah Mangga Gedong dengan Sistem Koronjo Perspektif Mazhab Hanafi. </w:t>
      </w:r>
      <w:r w:rsidRPr="00AB1F74">
        <w:rPr>
          <w:rFonts w:ascii="Times New Roman" w:hAnsi="Times New Roman" w:cs="Times New Roman"/>
          <w:i/>
          <w:iCs/>
          <w:noProof/>
          <w:sz w:val="24"/>
          <w:szCs w:val="24"/>
        </w:rPr>
        <w:t>Jurnal Riset Perbankan Syariah</w:t>
      </w:r>
      <w:r w:rsidRPr="00AB1F74">
        <w:rPr>
          <w:rFonts w:ascii="Times New Roman" w:hAnsi="Times New Roman" w:cs="Times New Roman"/>
          <w:noProof/>
          <w:sz w:val="24"/>
          <w:szCs w:val="24"/>
        </w:rPr>
        <w:t>, 81–86. https://doi.org/10.29313/jrps.v2i2.2816</w:t>
      </w:r>
    </w:p>
    <w:p w14:paraId="19ECD5E6" w14:textId="77777777" w:rsidR="00A91ADF" w:rsidRPr="00AB1F74" w:rsidRDefault="00A91ADF" w:rsidP="00A91A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B1F74">
        <w:rPr>
          <w:rFonts w:ascii="Times New Roman" w:hAnsi="Times New Roman" w:cs="Times New Roman"/>
          <w:noProof/>
          <w:sz w:val="24"/>
          <w:szCs w:val="24"/>
        </w:rPr>
        <w:t xml:space="preserve">Leilani, A., &amp; Jahi, A. (2006). Kinerja Penyuluh Pertanian Di Beberapa Kabupaten Provinsi Jawa Barat. </w:t>
      </w:r>
      <w:r w:rsidRPr="00AB1F74">
        <w:rPr>
          <w:rFonts w:ascii="Times New Roman" w:hAnsi="Times New Roman" w:cs="Times New Roman"/>
          <w:i/>
          <w:iCs/>
          <w:noProof/>
          <w:sz w:val="24"/>
          <w:szCs w:val="24"/>
        </w:rPr>
        <w:t>Jurnal Penyuluhan</w:t>
      </w:r>
      <w:r w:rsidRPr="00AB1F74">
        <w:rPr>
          <w:rFonts w:ascii="Times New Roman" w:hAnsi="Times New Roman" w:cs="Times New Roman"/>
          <w:noProof/>
          <w:sz w:val="24"/>
          <w:szCs w:val="24"/>
        </w:rPr>
        <w:t xml:space="preserve">, </w:t>
      </w:r>
      <w:r w:rsidRPr="00AB1F74">
        <w:rPr>
          <w:rFonts w:ascii="Times New Roman" w:hAnsi="Times New Roman" w:cs="Times New Roman"/>
          <w:i/>
          <w:iCs/>
          <w:noProof/>
          <w:sz w:val="24"/>
          <w:szCs w:val="24"/>
        </w:rPr>
        <w:t>2</w:t>
      </w:r>
      <w:r w:rsidRPr="00AB1F74">
        <w:rPr>
          <w:rFonts w:ascii="Times New Roman" w:hAnsi="Times New Roman" w:cs="Times New Roman"/>
          <w:noProof/>
          <w:sz w:val="24"/>
          <w:szCs w:val="24"/>
        </w:rPr>
        <w:t>(2). https://doi.org/10.25015/penyuluhan.v2i2.2187</w:t>
      </w:r>
    </w:p>
    <w:p w14:paraId="309B4A08" w14:textId="5073EC0C" w:rsidR="00A91ADF" w:rsidRPr="00AB1F74" w:rsidRDefault="00A91ADF" w:rsidP="00A91A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B1F74">
        <w:rPr>
          <w:rFonts w:ascii="Times New Roman" w:hAnsi="Times New Roman" w:cs="Times New Roman"/>
          <w:noProof/>
          <w:sz w:val="24"/>
          <w:szCs w:val="24"/>
        </w:rPr>
        <w:t xml:space="preserve">Mutia Rahmaniah, Sapar, S., &amp; Anggra Alfian. (2023). Pemanfaatan Media Internet Dalam Mendukung Kinerja Penyuluh Pertanian Pada Pengembangan Kakao Di Luwu Utara. </w:t>
      </w:r>
      <w:r w:rsidRPr="00AB1F74">
        <w:rPr>
          <w:rFonts w:ascii="Times New Roman" w:hAnsi="Times New Roman" w:cs="Times New Roman"/>
          <w:i/>
          <w:iCs/>
          <w:noProof/>
          <w:sz w:val="24"/>
          <w:szCs w:val="24"/>
        </w:rPr>
        <w:t>Jurnal Agrica</w:t>
      </w:r>
      <w:r w:rsidRPr="00AB1F74">
        <w:rPr>
          <w:rFonts w:ascii="Times New Roman" w:hAnsi="Times New Roman" w:cs="Times New Roman"/>
          <w:noProof/>
          <w:sz w:val="24"/>
          <w:szCs w:val="24"/>
        </w:rPr>
        <w:t xml:space="preserve">, </w:t>
      </w:r>
      <w:r w:rsidRPr="00AB1F74">
        <w:rPr>
          <w:rFonts w:ascii="Times New Roman" w:hAnsi="Times New Roman" w:cs="Times New Roman"/>
          <w:i/>
          <w:iCs/>
          <w:noProof/>
          <w:sz w:val="24"/>
          <w:szCs w:val="24"/>
        </w:rPr>
        <w:t>16</w:t>
      </w:r>
      <w:r w:rsidRPr="00AB1F74">
        <w:rPr>
          <w:rFonts w:ascii="Times New Roman" w:hAnsi="Times New Roman" w:cs="Times New Roman"/>
          <w:noProof/>
          <w:sz w:val="24"/>
          <w:szCs w:val="24"/>
        </w:rPr>
        <w:t>(1), 65–77. https://doi.org/10.31289/agrica.v16i1.9008</w:t>
      </w:r>
    </w:p>
    <w:p w14:paraId="1A5105E2" w14:textId="2A437C68" w:rsidR="00A91ADF" w:rsidRPr="00AB1F74" w:rsidRDefault="00A91ADF" w:rsidP="00A91A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B1F74">
        <w:rPr>
          <w:rFonts w:ascii="Times New Roman" w:hAnsi="Times New Roman" w:cs="Times New Roman"/>
          <w:noProof/>
          <w:sz w:val="24"/>
          <w:szCs w:val="24"/>
        </w:rPr>
        <w:t xml:space="preserve">Pipit Muliyah, Dyah Aminatun, Sukma Septian Nasution, Tommy Hastomo, Setiana Sri </w:t>
      </w:r>
      <w:r w:rsidRPr="00AB1F74">
        <w:rPr>
          <w:rFonts w:ascii="Times New Roman" w:hAnsi="Times New Roman" w:cs="Times New Roman"/>
          <w:noProof/>
          <w:sz w:val="24"/>
          <w:szCs w:val="24"/>
        </w:rPr>
        <w:lastRenderedPageBreak/>
        <w:t xml:space="preserve">Wahyuni Sitepu, T. (2020). </w:t>
      </w:r>
      <w:r w:rsidRPr="00AB1F74">
        <w:rPr>
          <w:rFonts w:ascii="Times New Roman" w:hAnsi="Times New Roman" w:cs="Times New Roman"/>
          <w:i/>
          <w:iCs/>
          <w:noProof/>
          <w:sz w:val="24"/>
          <w:szCs w:val="24"/>
        </w:rPr>
        <w:t>Journal GEEJ</w:t>
      </w:r>
      <w:r w:rsidRPr="00AB1F74">
        <w:rPr>
          <w:rFonts w:ascii="Times New Roman" w:hAnsi="Times New Roman" w:cs="Times New Roman"/>
          <w:noProof/>
          <w:sz w:val="24"/>
          <w:szCs w:val="24"/>
        </w:rPr>
        <w:t xml:space="preserve">, </w:t>
      </w:r>
      <w:r w:rsidRPr="00AB1F74">
        <w:rPr>
          <w:rFonts w:ascii="Times New Roman" w:hAnsi="Times New Roman" w:cs="Times New Roman"/>
          <w:i/>
          <w:iCs/>
          <w:noProof/>
          <w:sz w:val="24"/>
          <w:szCs w:val="24"/>
        </w:rPr>
        <w:t>7</w:t>
      </w:r>
      <w:r w:rsidRPr="00AB1F74">
        <w:rPr>
          <w:rFonts w:ascii="Times New Roman" w:hAnsi="Times New Roman" w:cs="Times New Roman"/>
          <w:noProof/>
          <w:sz w:val="24"/>
          <w:szCs w:val="24"/>
        </w:rPr>
        <w:t>(2).</w:t>
      </w:r>
    </w:p>
    <w:p w14:paraId="315B71A4" w14:textId="0BC13122" w:rsidR="00A91ADF" w:rsidRPr="00AB1F74" w:rsidRDefault="00A91ADF" w:rsidP="00A91A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B1F74">
        <w:rPr>
          <w:rFonts w:ascii="Times New Roman" w:hAnsi="Times New Roman" w:cs="Times New Roman"/>
          <w:noProof/>
          <w:sz w:val="24"/>
          <w:szCs w:val="24"/>
        </w:rPr>
        <w:t xml:space="preserve">Produktivitas, P., Terhadap, P., &amp; Pinrang, K. (2024). </w:t>
      </w:r>
      <w:r w:rsidRPr="00AB1F74">
        <w:rPr>
          <w:rFonts w:ascii="Times New Roman" w:hAnsi="Times New Roman" w:cs="Times New Roman"/>
          <w:i/>
          <w:iCs/>
          <w:noProof/>
          <w:sz w:val="24"/>
          <w:szCs w:val="24"/>
        </w:rPr>
        <w:t>Oleh : Mulia Ananda Fakultas Ekonomi Dan Bisnis Islam Institut Agama Islam Negeri ( Iain ) Parepare Fakultas Ekonomi Dan Bisnis Islam Institut Agama Islam Negeri ( Iain ) Parepare</w:t>
      </w:r>
      <w:r w:rsidRPr="00AB1F74">
        <w:rPr>
          <w:rFonts w:ascii="Times New Roman" w:hAnsi="Times New Roman" w:cs="Times New Roman"/>
          <w:noProof/>
          <w:sz w:val="24"/>
          <w:szCs w:val="24"/>
        </w:rPr>
        <w:t>.</w:t>
      </w:r>
    </w:p>
    <w:p w14:paraId="1C235F72" w14:textId="77777777" w:rsidR="00A91ADF" w:rsidRPr="00AB1F74" w:rsidRDefault="00A91ADF" w:rsidP="00A91A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B1F74">
        <w:rPr>
          <w:rFonts w:ascii="Times New Roman" w:hAnsi="Times New Roman" w:cs="Times New Roman"/>
          <w:noProof/>
          <w:sz w:val="24"/>
          <w:szCs w:val="24"/>
        </w:rPr>
        <w:t xml:space="preserve">Ronaldi, F., &amp; Listiana, I. (2021). </w:t>
      </w:r>
      <w:r w:rsidRPr="00AB1F74">
        <w:rPr>
          <w:rFonts w:ascii="Times New Roman" w:hAnsi="Times New Roman" w:cs="Times New Roman"/>
          <w:i/>
          <w:iCs/>
          <w:noProof/>
          <w:sz w:val="24"/>
          <w:szCs w:val="24"/>
        </w:rPr>
        <w:t>Kinerja Penyuluh Pertanian Lapangan ( PPL ) Tanaman Pangan di Kabupaten Lampung Selatan Performance of Field Agricultural Extender ( PPL ) Food Crops in Lampung Selatan Regency</w:t>
      </w:r>
      <w:r w:rsidRPr="00AB1F74">
        <w:rPr>
          <w:rFonts w:ascii="Times New Roman" w:hAnsi="Times New Roman" w:cs="Times New Roman"/>
          <w:noProof/>
          <w:sz w:val="24"/>
          <w:szCs w:val="24"/>
        </w:rPr>
        <w:t xml:space="preserve">. </w:t>
      </w:r>
      <w:r w:rsidRPr="00AB1F74">
        <w:rPr>
          <w:rFonts w:ascii="Times New Roman" w:hAnsi="Times New Roman" w:cs="Times New Roman"/>
          <w:i/>
          <w:iCs/>
          <w:noProof/>
          <w:sz w:val="24"/>
          <w:szCs w:val="24"/>
        </w:rPr>
        <w:t>03</w:t>
      </w:r>
      <w:r w:rsidRPr="00AB1F74">
        <w:rPr>
          <w:rFonts w:ascii="Times New Roman" w:hAnsi="Times New Roman" w:cs="Times New Roman"/>
          <w:noProof/>
          <w:sz w:val="24"/>
          <w:szCs w:val="24"/>
        </w:rPr>
        <w:t>(01), 61–69.</w:t>
      </w:r>
    </w:p>
    <w:p w14:paraId="14115B1A" w14:textId="3D8C0AB1" w:rsidR="00A91ADF" w:rsidRPr="00AB1F74" w:rsidRDefault="00A91ADF" w:rsidP="00A91A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B1F74">
        <w:rPr>
          <w:rFonts w:ascii="Times New Roman" w:hAnsi="Times New Roman" w:cs="Times New Roman"/>
          <w:noProof/>
          <w:sz w:val="24"/>
          <w:szCs w:val="24"/>
        </w:rPr>
        <w:t>Saepudin, H., &amp; Irawaty, S. (2020). Peran Kepala Sekolah SMA Kemah Indonesia 2 dalam</w:t>
      </w:r>
      <w:r w:rsidR="00F559C5" w:rsidRPr="00AB1F74">
        <w:rPr>
          <w:rFonts w:ascii="Times New Roman" w:hAnsi="Times New Roman" w:cs="Times New Roman"/>
          <w:noProof/>
          <w:sz w:val="24"/>
          <w:szCs w:val="24"/>
        </w:rPr>
        <w:t xml:space="preserve"> </w:t>
      </w:r>
      <w:r w:rsidRPr="00AB1F74">
        <w:rPr>
          <w:rFonts w:ascii="Times New Roman" w:hAnsi="Times New Roman" w:cs="Times New Roman"/>
          <w:noProof/>
          <w:sz w:val="24"/>
          <w:szCs w:val="24"/>
        </w:rPr>
        <w:t xml:space="preserve">Upaya Membangun Citra Positif Sekolah. </w:t>
      </w:r>
      <w:r w:rsidRPr="00AB1F74">
        <w:rPr>
          <w:rFonts w:ascii="Times New Roman" w:hAnsi="Times New Roman" w:cs="Times New Roman"/>
          <w:i/>
          <w:iCs/>
          <w:noProof/>
          <w:sz w:val="24"/>
          <w:szCs w:val="24"/>
        </w:rPr>
        <w:t>Buana Komunikasi (Jurnal Penelitian Dan Studi Ilmu Komunikasi)</w:t>
      </w:r>
      <w:r w:rsidRPr="00AB1F74">
        <w:rPr>
          <w:rFonts w:ascii="Times New Roman" w:hAnsi="Times New Roman" w:cs="Times New Roman"/>
          <w:noProof/>
          <w:sz w:val="24"/>
          <w:szCs w:val="24"/>
        </w:rPr>
        <w:t xml:space="preserve">, </w:t>
      </w:r>
      <w:r w:rsidRPr="00AB1F74">
        <w:rPr>
          <w:rFonts w:ascii="Times New Roman" w:hAnsi="Times New Roman" w:cs="Times New Roman"/>
          <w:i/>
          <w:iCs/>
          <w:noProof/>
          <w:sz w:val="24"/>
          <w:szCs w:val="24"/>
        </w:rPr>
        <w:t>1</w:t>
      </w:r>
      <w:r w:rsidRPr="00AB1F74">
        <w:rPr>
          <w:rFonts w:ascii="Times New Roman" w:hAnsi="Times New Roman" w:cs="Times New Roman"/>
          <w:noProof/>
          <w:sz w:val="24"/>
          <w:szCs w:val="24"/>
        </w:rPr>
        <w:t>(1), 35.   https://doi.org/10.32897/buanakomunikasi.2020.1.1.535</w:t>
      </w:r>
    </w:p>
    <w:p w14:paraId="78E0C13E" w14:textId="77777777" w:rsidR="00A91ADF" w:rsidRPr="00AB1F74" w:rsidRDefault="00A91ADF" w:rsidP="00A91A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B1F74">
        <w:rPr>
          <w:rFonts w:ascii="Times New Roman" w:hAnsi="Times New Roman" w:cs="Times New Roman"/>
          <w:noProof/>
          <w:sz w:val="24"/>
          <w:szCs w:val="24"/>
        </w:rPr>
        <w:t xml:space="preserve">Safutra, R., &amp; Ap, S. (2021). Evaluasi kebijakan dana bantuan operasional sekolah dalam meningkatkan mutu pendidikan di SMA negri 3 kota Sungai Penuh. </w:t>
      </w:r>
      <w:r w:rsidRPr="00AB1F74">
        <w:rPr>
          <w:rFonts w:ascii="Times New Roman" w:hAnsi="Times New Roman" w:cs="Times New Roman"/>
          <w:i/>
          <w:iCs/>
          <w:noProof/>
          <w:sz w:val="24"/>
          <w:szCs w:val="24"/>
        </w:rPr>
        <w:t>Administrasi Nusantara Mahasiswa</w:t>
      </w:r>
      <w:r w:rsidRPr="00AB1F74">
        <w:rPr>
          <w:rFonts w:ascii="Times New Roman" w:hAnsi="Times New Roman" w:cs="Times New Roman"/>
          <w:noProof/>
          <w:sz w:val="24"/>
          <w:szCs w:val="24"/>
        </w:rPr>
        <w:t xml:space="preserve">, </w:t>
      </w:r>
      <w:r w:rsidRPr="00AB1F74">
        <w:rPr>
          <w:rFonts w:ascii="Times New Roman" w:hAnsi="Times New Roman" w:cs="Times New Roman"/>
          <w:i/>
          <w:iCs/>
          <w:noProof/>
          <w:sz w:val="24"/>
          <w:szCs w:val="24"/>
        </w:rPr>
        <w:t>3</w:t>
      </w:r>
      <w:r w:rsidRPr="00AB1F74">
        <w:rPr>
          <w:rFonts w:ascii="Times New Roman" w:hAnsi="Times New Roman" w:cs="Times New Roman"/>
          <w:noProof/>
          <w:sz w:val="24"/>
          <w:szCs w:val="24"/>
        </w:rPr>
        <w:t>(7), 73–81.</w:t>
      </w:r>
    </w:p>
    <w:p w14:paraId="61626EB1" w14:textId="185889FE" w:rsidR="00A91ADF" w:rsidRPr="00AB1F74" w:rsidRDefault="00A91ADF" w:rsidP="00A91A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B1F74">
        <w:rPr>
          <w:rFonts w:ascii="Times New Roman" w:hAnsi="Times New Roman" w:cs="Times New Roman"/>
          <w:noProof/>
          <w:sz w:val="24"/>
          <w:szCs w:val="24"/>
        </w:rPr>
        <w:t xml:space="preserve">Selatan, S. (2023). </w:t>
      </w:r>
      <w:r w:rsidR="00F559C5" w:rsidRPr="00AB1F74">
        <w:rPr>
          <w:rFonts w:ascii="Times New Roman" w:hAnsi="Times New Roman" w:cs="Times New Roman"/>
          <w:i/>
          <w:iCs/>
          <w:noProof/>
          <w:sz w:val="24"/>
          <w:szCs w:val="24"/>
        </w:rPr>
        <w:t>Sebelum Dan Pada Masa Pandemi Covid-19 Di Kabupaten Tana Sebelum Dan Pada Masa Pandemi Covid-19 Di Kabupaten Tana</w:t>
      </w:r>
      <w:r w:rsidR="00F559C5" w:rsidRPr="00AB1F74">
        <w:rPr>
          <w:rFonts w:ascii="Times New Roman" w:hAnsi="Times New Roman" w:cs="Times New Roman"/>
          <w:noProof/>
          <w:sz w:val="24"/>
          <w:szCs w:val="24"/>
        </w:rPr>
        <w:t>.</w:t>
      </w:r>
    </w:p>
    <w:p w14:paraId="183D7038" w14:textId="77777777" w:rsidR="00A91ADF" w:rsidRPr="00AB1F74" w:rsidRDefault="00A91ADF" w:rsidP="00A91A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B1F74">
        <w:rPr>
          <w:rFonts w:ascii="Times New Roman" w:hAnsi="Times New Roman" w:cs="Times New Roman"/>
          <w:noProof/>
          <w:sz w:val="24"/>
          <w:szCs w:val="24"/>
        </w:rPr>
        <w:t xml:space="preserve">Siyamto, Y. (2017). Kualitas Pelayanan Bank Dengan Menggunakan Metode Importance Performance Analysis (Ipa) Dan Customer Satisfaction Index (Csi) Terhadap Kepuasan Nasabah. </w:t>
      </w:r>
      <w:r w:rsidRPr="00AB1F74">
        <w:rPr>
          <w:rFonts w:ascii="Times New Roman" w:hAnsi="Times New Roman" w:cs="Times New Roman"/>
          <w:i/>
          <w:iCs/>
          <w:noProof/>
          <w:sz w:val="24"/>
          <w:szCs w:val="24"/>
        </w:rPr>
        <w:t>Jurnal Ilmiah Ekonomi Islam</w:t>
      </w:r>
      <w:r w:rsidRPr="00AB1F74">
        <w:rPr>
          <w:rFonts w:ascii="Times New Roman" w:hAnsi="Times New Roman" w:cs="Times New Roman"/>
          <w:noProof/>
          <w:sz w:val="24"/>
          <w:szCs w:val="24"/>
        </w:rPr>
        <w:t xml:space="preserve">, </w:t>
      </w:r>
      <w:r w:rsidRPr="00AB1F74">
        <w:rPr>
          <w:rFonts w:ascii="Times New Roman" w:hAnsi="Times New Roman" w:cs="Times New Roman"/>
          <w:i/>
          <w:iCs/>
          <w:noProof/>
          <w:sz w:val="24"/>
          <w:szCs w:val="24"/>
        </w:rPr>
        <w:t>3</w:t>
      </w:r>
      <w:r w:rsidRPr="00AB1F74">
        <w:rPr>
          <w:rFonts w:ascii="Times New Roman" w:hAnsi="Times New Roman" w:cs="Times New Roman"/>
          <w:noProof/>
          <w:sz w:val="24"/>
          <w:szCs w:val="24"/>
        </w:rPr>
        <w:t>(01), 63. https://doi.org/10.29040/jiei.v3i01.100</w:t>
      </w:r>
    </w:p>
    <w:p w14:paraId="0806C7C0" w14:textId="77777777" w:rsidR="00A91ADF" w:rsidRPr="00AB1F74" w:rsidRDefault="00A91ADF" w:rsidP="00A91A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B1F74">
        <w:rPr>
          <w:rFonts w:ascii="Times New Roman" w:hAnsi="Times New Roman" w:cs="Times New Roman"/>
          <w:noProof/>
          <w:sz w:val="24"/>
          <w:szCs w:val="24"/>
        </w:rPr>
        <w:t xml:space="preserve">Sumbodo, B. T., Hariadi, U., Loi, A. J., &amp; Vandyan, D. Y. (2021). Model Importance Performance Analysis pada Penilaian Kinerja Penyuluh Pertanian (Studi Kasus Balai Penyuluhan Pertanian Cikalong Wetan, Kabupaten Tasikmalaya, Jawa Barat). </w:t>
      </w:r>
      <w:r w:rsidRPr="00AB1F74">
        <w:rPr>
          <w:rFonts w:ascii="Times New Roman" w:hAnsi="Times New Roman" w:cs="Times New Roman"/>
          <w:i/>
          <w:iCs/>
          <w:noProof/>
          <w:sz w:val="24"/>
          <w:szCs w:val="24"/>
        </w:rPr>
        <w:t>Seminar Nasional Diseminasi Hasil Penelitian Universitas Janabadra Yogyakarta</w:t>
      </w:r>
      <w:r w:rsidRPr="00AB1F74">
        <w:rPr>
          <w:rFonts w:ascii="Times New Roman" w:hAnsi="Times New Roman" w:cs="Times New Roman"/>
          <w:noProof/>
          <w:sz w:val="24"/>
          <w:szCs w:val="24"/>
        </w:rPr>
        <w:t>, 285–295.</w:t>
      </w:r>
    </w:p>
    <w:p w14:paraId="0729B518" w14:textId="77777777" w:rsidR="00A91ADF" w:rsidRPr="00AB1F74" w:rsidRDefault="00A91ADF" w:rsidP="00A91A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B1F74">
        <w:rPr>
          <w:rFonts w:ascii="Times New Roman" w:hAnsi="Times New Roman" w:cs="Times New Roman"/>
          <w:noProof/>
          <w:sz w:val="24"/>
          <w:szCs w:val="24"/>
        </w:rPr>
        <w:t xml:space="preserve">Syarief, Y. A. (2020). Kajian Proses Pembelajaran dalam Penyuluhan Pertanian untuk Meningkatkan Kompetensi Kewirausahaan Petani Jagung Di Kabupaten Grobogan Provinsi Jawa Tengah. </w:t>
      </w:r>
      <w:r w:rsidRPr="00AB1F74">
        <w:rPr>
          <w:rFonts w:ascii="Times New Roman" w:hAnsi="Times New Roman" w:cs="Times New Roman"/>
          <w:i/>
          <w:iCs/>
          <w:noProof/>
          <w:sz w:val="24"/>
          <w:szCs w:val="24"/>
        </w:rPr>
        <w:t>Agritech: Jurnal Fakultas Pertanian Universitas Muhammadiyah Purwokerto</w:t>
      </w:r>
      <w:r w:rsidRPr="00AB1F74">
        <w:rPr>
          <w:rFonts w:ascii="Times New Roman" w:hAnsi="Times New Roman" w:cs="Times New Roman"/>
          <w:noProof/>
          <w:sz w:val="24"/>
          <w:szCs w:val="24"/>
        </w:rPr>
        <w:t xml:space="preserve">, </w:t>
      </w:r>
      <w:r w:rsidRPr="00AB1F74">
        <w:rPr>
          <w:rFonts w:ascii="Times New Roman" w:hAnsi="Times New Roman" w:cs="Times New Roman"/>
          <w:i/>
          <w:iCs/>
          <w:noProof/>
          <w:sz w:val="24"/>
          <w:szCs w:val="24"/>
        </w:rPr>
        <w:t>21</w:t>
      </w:r>
      <w:r w:rsidRPr="00AB1F74">
        <w:rPr>
          <w:rFonts w:ascii="Times New Roman" w:hAnsi="Times New Roman" w:cs="Times New Roman"/>
          <w:noProof/>
          <w:sz w:val="24"/>
          <w:szCs w:val="24"/>
        </w:rPr>
        <w:t>(2), 101. https://doi.org/10.30595/agritech.v21i2.3484</w:t>
      </w:r>
    </w:p>
    <w:p w14:paraId="661510DD" w14:textId="77777777" w:rsidR="00A91ADF" w:rsidRPr="00AB1F74" w:rsidRDefault="00A91ADF" w:rsidP="00A91A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B1F74">
        <w:rPr>
          <w:rFonts w:ascii="Times New Roman" w:hAnsi="Times New Roman" w:cs="Times New Roman"/>
          <w:noProof/>
          <w:sz w:val="24"/>
          <w:szCs w:val="24"/>
        </w:rPr>
        <w:t xml:space="preserve">Tanjung, G. S., Pujiyanto, M. A., Farichah, L., &amp; Anggraini, F. E. (2022). Potensi Sektor Pertanian Dalam Prioritas Pembangunan Ekonomi Kabupaten Belitung. </w:t>
      </w:r>
      <w:r w:rsidRPr="00AB1F74">
        <w:rPr>
          <w:rFonts w:ascii="Times New Roman" w:hAnsi="Times New Roman" w:cs="Times New Roman"/>
          <w:i/>
          <w:iCs/>
          <w:noProof/>
          <w:sz w:val="24"/>
          <w:szCs w:val="24"/>
        </w:rPr>
        <w:t>Jurnal Pertanian Cemara</w:t>
      </w:r>
      <w:r w:rsidRPr="00AB1F74">
        <w:rPr>
          <w:rFonts w:ascii="Times New Roman" w:hAnsi="Times New Roman" w:cs="Times New Roman"/>
          <w:noProof/>
          <w:sz w:val="24"/>
          <w:szCs w:val="24"/>
        </w:rPr>
        <w:t xml:space="preserve">, </w:t>
      </w:r>
      <w:r w:rsidRPr="00AB1F74">
        <w:rPr>
          <w:rFonts w:ascii="Times New Roman" w:hAnsi="Times New Roman" w:cs="Times New Roman"/>
          <w:i/>
          <w:iCs/>
          <w:noProof/>
          <w:sz w:val="24"/>
          <w:szCs w:val="24"/>
        </w:rPr>
        <w:t>19</w:t>
      </w:r>
      <w:r w:rsidRPr="00AB1F74">
        <w:rPr>
          <w:rFonts w:ascii="Times New Roman" w:hAnsi="Times New Roman" w:cs="Times New Roman"/>
          <w:noProof/>
          <w:sz w:val="24"/>
          <w:szCs w:val="24"/>
        </w:rPr>
        <w:t>(2), 110–123. https://doi.org/10.24929/fp.v19i2.2244</w:t>
      </w:r>
    </w:p>
    <w:p w14:paraId="5134E280" w14:textId="77777777" w:rsidR="00A91ADF" w:rsidRPr="00AB1F74" w:rsidRDefault="00A91ADF" w:rsidP="00A91A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B1F74">
        <w:rPr>
          <w:rFonts w:ascii="Times New Roman" w:hAnsi="Times New Roman" w:cs="Times New Roman"/>
          <w:noProof/>
          <w:sz w:val="24"/>
          <w:szCs w:val="24"/>
        </w:rPr>
        <w:t xml:space="preserve">Ukasyah, S., Zaki, H., &amp; Kusumah, A. (2023). </w:t>
      </w:r>
      <w:r w:rsidRPr="00AB1F74">
        <w:rPr>
          <w:rFonts w:ascii="Times New Roman" w:hAnsi="Times New Roman" w:cs="Times New Roman"/>
          <w:i/>
          <w:iCs/>
          <w:noProof/>
          <w:sz w:val="24"/>
          <w:szCs w:val="24"/>
        </w:rPr>
        <w:t>Pengaruh Komitmen Organisasi, Organizational Citizenship Behavior, Dan Etika Kerja Terhadap Kinerja Karyawan Rsia Budhi Mulia</w:t>
      </w:r>
      <w:r w:rsidRPr="00AB1F74">
        <w:rPr>
          <w:rFonts w:ascii="Times New Roman" w:hAnsi="Times New Roman" w:cs="Times New Roman"/>
          <w:noProof/>
          <w:sz w:val="24"/>
          <w:szCs w:val="24"/>
        </w:rPr>
        <w:t xml:space="preserve">. </w:t>
      </w:r>
      <w:r w:rsidRPr="00AB1F74">
        <w:rPr>
          <w:rFonts w:ascii="Times New Roman" w:hAnsi="Times New Roman" w:cs="Times New Roman"/>
          <w:i/>
          <w:iCs/>
          <w:noProof/>
          <w:sz w:val="24"/>
          <w:szCs w:val="24"/>
        </w:rPr>
        <w:t>3</w:t>
      </w:r>
      <w:r w:rsidRPr="00AB1F74">
        <w:rPr>
          <w:rFonts w:ascii="Times New Roman" w:hAnsi="Times New Roman" w:cs="Times New Roman"/>
          <w:noProof/>
          <w:sz w:val="24"/>
          <w:szCs w:val="24"/>
        </w:rPr>
        <w:t>, 537–545.</w:t>
      </w:r>
    </w:p>
    <w:p w14:paraId="74E217C5" w14:textId="77777777" w:rsidR="00A91ADF" w:rsidRPr="00AB1F74" w:rsidRDefault="00A91ADF" w:rsidP="00A91A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B1F74">
        <w:rPr>
          <w:rFonts w:ascii="Times New Roman" w:hAnsi="Times New Roman" w:cs="Times New Roman"/>
          <w:noProof/>
          <w:sz w:val="24"/>
          <w:szCs w:val="24"/>
        </w:rPr>
        <w:t xml:space="preserve">Vintarno, J., Sugandi, Y. S., &amp; Adiwisastra, J. (2019). Perkembangan Penyuluhan Pertanian Dalam Mendukung Pertumbuhan Pertanian Di Indonesia. </w:t>
      </w:r>
      <w:r w:rsidRPr="00AB1F74">
        <w:rPr>
          <w:rFonts w:ascii="Times New Roman" w:hAnsi="Times New Roman" w:cs="Times New Roman"/>
          <w:i/>
          <w:iCs/>
          <w:noProof/>
          <w:sz w:val="24"/>
          <w:szCs w:val="24"/>
        </w:rPr>
        <w:t>Responsive</w:t>
      </w:r>
      <w:r w:rsidRPr="00AB1F74">
        <w:rPr>
          <w:rFonts w:ascii="Times New Roman" w:hAnsi="Times New Roman" w:cs="Times New Roman"/>
          <w:noProof/>
          <w:sz w:val="24"/>
          <w:szCs w:val="24"/>
        </w:rPr>
        <w:t xml:space="preserve">, </w:t>
      </w:r>
      <w:r w:rsidRPr="00AB1F74">
        <w:rPr>
          <w:rFonts w:ascii="Times New Roman" w:hAnsi="Times New Roman" w:cs="Times New Roman"/>
          <w:i/>
          <w:iCs/>
          <w:noProof/>
          <w:sz w:val="24"/>
          <w:szCs w:val="24"/>
        </w:rPr>
        <w:t>1</w:t>
      </w:r>
      <w:r w:rsidRPr="00AB1F74">
        <w:rPr>
          <w:rFonts w:ascii="Times New Roman" w:hAnsi="Times New Roman" w:cs="Times New Roman"/>
          <w:noProof/>
          <w:sz w:val="24"/>
          <w:szCs w:val="24"/>
        </w:rPr>
        <w:t>(3), 90. https://doi.org/10.24198/responsive.v1i3.20744</w:t>
      </w:r>
    </w:p>
    <w:p w14:paraId="20B6E784" w14:textId="02F64C24" w:rsidR="00A91ADF" w:rsidRPr="00AB1F74" w:rsidRDefault="00A91ADF" w:rsidP="00A91A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B1F74">
        <w:rPr>
          <w:rFonts w:ascii="Times New Roman" w:hAnsi="Times New Roman" w:cs="Times New Roman"/>
          <w:noProof/>
          <w:sz w:val="24"/>
          <w:szCs w:val="24"/>
        </w:rPr>
        <w:t xml:space="preserve">Vokasi, E. D., &amp; Pendidikan, J. (2011). </w:t>
      </w:r>
      <w:r w:rsidR="00F559C5" w:rsidRPr="00AB1F74">
        <w:rPr>
          <w:rFonts w:ascii="Times New Roman" w:hAnsi="Times New Roman" w:cs="Times New Roman"/>
          <w:i/>
          <w:iCs/>
          <w:noProof/>
          <w:sz w:val="24"/>
          <w:szCs w:val="24"/>
        </w:rPr>
        <w:t>Hubungan Gaya Kepemimpinan Kepala Sekolah</w:t>
      </w:r>
      <w:r w:rsidR="00F559C5" w:rsidRPr="00AB1F74">
        <w:rPr>
          <w:rFonts w:ascii="Times New Roman" w:hAnsi="Times New Roman" w:cs="Times New Roman"/>
          <w:noProof/>
          <w:sz w:val="24"/>
          <w:szCs w:val="24"/>
        </w:rPr>
        <w:t xml:space="preserve">. </w:t>
      </w:r>
      <w:r w:rsidR="00F559C5" w:rsidRPr="00AB1F74">
        <w:rPr>
          <w:rFonts w:ascii="Times New Roman" w:hAnsi="Times New Roman" w:cs="Times New Roman"/>
          <w:i/>
          <w:iCs/>
          <w:noProof/>
          <w:sz w:val="24"/>
          <w:szCs w:val="24"/>
        </w:rPr>
        <w:t>2</w:t>
      </w:r>
      <w:r w:rsidR="00F559C5" w:rsidRPr="00AB1F74">
        <w:rPr>
          <w:rFonts w:ascii="Times New Roman" w:hAnsi="Times New Roman" w:cs="Times New Roman"/>
          <w:noProof/>
          <w:sz w:val="24"/>
          <w:szCs w:val="24"/>
        </w:rPr>
        <w:t>, 83–97.</w:t>
      </w:r>
    </w:p>
    <w:p w14:paraId="23DC6BAD" w14:textId="77777777" w:rsidR="00A91ADF" w:rsidRPr="00AB1F74" w:rsidRDefault="00A91ADF" w:rsidP="00A91A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B1F74">
        <w:rPr>
          <w:rFonts w:ascii="Times New Roman" w:hAnsi="Times New Roman" w:cs="Times New Roman"/>
          <w:noProof/>
          <w:sz w:val="24"/>
          <w:szCs w:val="24"/>
        </w:rPr>
        <w:t xml:space="preserve">Wijayanti, N., Paranoan, D. B., &amp; Kalalinggi, R. (2015). Analisis tingkat kepuasan petani terhadap kinerja penyuluh pertanian lapanan (ppl)di kabupaten kutai timur. </w:t>
      </w:r>
      <w:r w:rsidRPr="00AB1F74">
        <w:rPr>
          <w:rFonts w:ascii="Times New Roman" w:hAnsi="Times New Roman" w:cs="Times New Roman"/>
          <w:i/>
          <w:iCs/>
          <w:noProof/>
          <w:sz w:val="24"/>
          <w:szCs w:val="24"/>
        </w:rPr>
        <w:t>EJournal Administrative Reform, Volume 3, Nomor 2, 2015: 263-275</w:t>
      </w:r>
      <w:r w:rsidRPr="00AB1F74">
        <w:rPr>
          <w:rFonts w:ascii="Times New Roman" w:hAnsi="Times New Roman" w:cs="Times New Roman"/>
          <w:noProof/>
          <w:sz w:val="24"/>
          <w:szCs w:val="24"/>
        </w:rPr>
        <w:t xml:space="preserve">, </w:t>
      </w:r>
      <w:r w:rsidRPr="00AB1F74">
        <w:rPr>
          <w:rFonts w:ascii="Times New Roman" w:hAnsi="Times New Roman" w:cs="Times New Roman"/>
          <w:i/>
          <w:iCs/>
          <w:noProof/>
          <w:sz w:val="24"/>
          <w:szCs w:val="24"/>
        </w:rPr>
        <w:t>3</w:t>
      </w:r>
      <w:r w:rsidRPr="00AB1F74">
        <w:rPr>
          <w:rFonts w:ascii="Times New Roman" w:hAnsi="Times New Roman" w:cs="Times New Roman"/>
          <w:noProof/>
          <w:sz w:val="24"/>
          <w:szCs w:val="24"/>
        </w:rPr>
        <w:t>(2), 263–275.</w:t>
      </w:r>
    </w:p>
    <w:p w14:paraId="545EC138" w14:textId="5B7CE780" w:rsidR="00F559C5" w:rsidRPr="00FE443A" w:rsidRDefault="00A91ADF" w:rsidP="00F559C5">
      <w:pPr>
        <w:pBdr>
          <w:top w:val="nil"/>
          <w:left w:val="nil"/>
          <w:bottom w:val="nil"/>
          <w:right w:val="nil"/>
          <w:between w:val="nil"/>
        </w:pBdr>
        <w:spacing w:after="0" w:line="240" w:lineRule="auto"/>
        <w:rPr>
          <w:rFonts w:ascii="Times New Roman" w:eastAsiaTheme="minorEastAsia" w:hAnsi="Times New Roman" w:cs="Times New Roman"/>
          <w:b/>
          <w:bCs/>
          <w:noProof/>
          <w:sz w:val="20"/>
          <w:szCs w:val="20"/>
        </w:rPr>
      </w:pPr>
      <w:r w:rsidRPr="00AB1F74">
        <w:rPr>
          <w:rFonts w:ascii="Times New Roman" w:eastAsiaTheme="minorEastAsia" w:hAnsi="Times New Roman" w:cs="Times New Roman"/>
          <w:b/>
          <w:bCs/>
          <w:noProof/>
          <w:sz w:val="24"/>
          <w:szCs w:val="24"/>
        </w:rPr>
        <w:fldChar w:fldCharType="end"/>
      </w:r>
    </w:p>
    <w:sectPr w:rsidR="00F559C5" w:rsidRPr="00FE443A">
      <w:type w:val="continuous"/>
      <w:pgSz w:w="11907" w:h="16839"/>
      <w:pgMar w:top="1418" w:right="1418" w:bottom="1418" w:left="141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83F061" w14:textId="77777777" w:rsidR="00833F02" w:rsidRDefault="00833F02">
      <w:pPr>
        <w:spacing w:after="0" w:line="240" w:lineRule="auto"/>
      </w:pPr>
      <w:r>
        <w:separator/>
      </w:r>
    </w:p>
  </w:endnote>
  <w:endnote w:type="continuationSeparator" w:id="0">
    <w:p w14:paraId="4BC414B4" w14:textId="77777777" w:rsidR="00833F02" w:rsidRDefault="00833F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2E52C2A-73D3-4BFF-80D3-D0951961A27A}"/>
    <w:embedBold r:id="rId2" w:fontKey="{F2EB7488-48D7-4965-8158-DFE78FF0A7AB}"/>
    <w:embedItalic r:id="rId3" w:fontKey="{F1BD5616-3E91-4FDB-B4D0-CED18C86AAE9}"/>
    <w:embedBoldItalic r:id="rId4" w:fontKey="{A5063161-2C57-4857-AA12-5AB53C92937C}"/>
  </w:font>
  <w:font w:name="Palatino Linotype">
    <w:panose1 w:val="02040502050505030304"/>
    <w:charset w:val="00"/>
    <w:family w:val="roman"/>
    <w:pitch w:val="variable"/>
    <w:sig w:usb0="E0000287" w:usb1="40000013" w:usb2="00000000" w:usb3="00000000" w:csb0="0000019F" w:csb1="00000000"/>
    <w:embedRegular r:id="rId5" w:fontKey="{9FAD6C4D-76F5-4B4C-8BCC-4668EC75BB6E}"/>
  </w:font>
  <w:font w:name="Tahoma">
    <w:panose1 w:val="020B0604030504040204"/>
    <w:charset w:val="00"/>
    <w:family w:val="swiss"/>
    <w:pitch w:val="variable"/>
    <w:sig w:usb0="E1002EFF" w:usb1="C000605B" w:usb2="00000029" w:usb3="00000000" w:csb0="000101FF" w:csb1="00000000"/>
    <w:embedRegular r:id="rId6" w:fontKey="{0452EDA9-8962-4864-BB27-8C9230ABF852}"/>
  </w:font>
  <w:font w:name="Georgia">
    <w:panose1 w:val="02040502050405020303"/>
    <w:charset w:val="00"/>
    <w:family w:val="roman"/>
    <w:pitch w:val="variable"/>
    <w:sig w:usb0="00000287" w:usb1="00000000" w:usb2="00000000" w:usb3="00000000" w:csb0="0000009F" w:csb1="00000000"/>
    <w:embedRegular r:id="rId7" w:fontKey="{9635E3C0-2553-4DA0-ACF6-626AF73A3218}"/>
    <w:embedItalic r:id="rId8" w:fontKey="{AE57FD7E-0E44-40AA-9C64-C160186ACD2D}"/>
  </w:font>
  <w:font w:name="Consolas">
    <w:panose1 w:val="020B0609020204030204"/>
    <w:charset w:val="00"/>
    <w:family w:val="modern"/>
    <w:pitch w:val="fixed"/>
    <w:sig w:usb0="E00006FF" w:usb1="0000FCFF" w:usb2="00000001" w:usb3="00000000" w:csb0="0000019F" w:csb1="00000000"/>
    <w:embedRegular r:id="rId9" w:fontKey="{EDD983F1-0B44-4924-969E-446F8412EDC1}"/>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0" w:fontKey="{2A987290-1CF3-4FE9-8602-4780E5E948D2}"/>
    <w:embedItalic r:id="rId11" w:fontKey="{F4CD3028-D75C-4EA9-9D5A-B087F0847257}"/>
  </w:font>
  <w:font w:name="TimesNewRomanPS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12" w:fontKey="{D87A549A-1E93-47B1-8386-A66BC49DBF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2836C" w14:textId="6AB86C0C" w:rsidR="008C3C89" w:rsidRDefault="00262354">
    <w:pPr>
      <w:pBdr>
        <w:top w:val="nil"/>
        <w:left w:val="nil"/>
        <w:bottom w:val="nil"/>
        <w:right w:val="nil"/>
        <w:between w:val="nil"/>
      </w:pBdr>
      <w:tabs>
        <w:tab w:val="center" w:pos="4513"/>
        <w:tab w:val="right" w:pos="9026"/>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SATI, 01 Agustus 2025 </w:t>
    </w:r>
    <w:r w:rsidR="00833F02">
      <w:rPr>
        <w:rFonts w:ascii="Times New Roman" w:eastAsia="Times New Roman" w:hAnsi="Times New Roman" w:cs="Times New Roman"/>
        <w:color w:val="000000"/>
        <w:sz w:val="24"/>
        <w:szCs w:val="24"/>
      </w:rPr>
      <w:t xml:space="preserve">| </w:t>
    </w:r>
    <w:r w:rsidR="00833F02">
      <w:rPr>
        <w:rFonts w:ascii="Times New Roman" w:eastAsia="Times New Roman" w:hAnsi="Times New Roman" w:cs="Times New Roman"/>
        <w:color w:val="000000"/>
        <w:sz w:val="24"/>
        <w:szCs w:val="24"/>
      </w:rPr>
      <w:fldChar w:fldCharType="begin"/>
    </w:r>
    <w:r w:rsidR="00833F02">
      <w:rPr>
        <w:rFonts w:ascii="Times New Roman" w:eastAsia="Times New Roman" w:hAnsi="Times New Roman" w:cs="Times New Roman"/>
        <w:color w:val="000000"/>
        <w:sz w:val="24"/>
        <w:szCs w:val="24"/>
      </w:rPr>
      <w:instrText>PAGE</w:instrText>
    </w:r>
    <w:r w:rsidR="00833F02">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206</w:t>
    </w:r>
    <w:r w:rsidR="00833F02">
      <w:rPr>
        <w:rFonts w:ascii="Times New Roman" w:eastAsia="Times New Roman" w:hAnsi="Times New Roman" w:cs="Times New Roman"/>
        <w:color w:val="000000"/>
        <w:sz w:val="24"/>
        <w:szCs w:val="24"/>
      </w:rPr>
      <w:fldChar w:fldCharType="end"/>
    </w:r>
    <w:r w:rsidR="00833F02">
      <w:rPr>
        <w:rFonts w:ascii="Times New Roman" w:eastAsia="Times New Roman" w:hAnsi="Times New Roman" w:cs="Times New Roman"/>
        <w:color w:val="000000"/>
        <w:sz w:val="24"/>
        <w:szCs w:val="24"/>
      </w:rPr>
      <w:t xml:space="preserve"> </w:t>
    </w:r>
    <w:r w:rsidR="00833F02">
      <w:rPr>
        <w:noProof/>
        <w:lang w:eastAsia="en-US"/>
      </w:rPr>
      <mc:AlternateContent>
        <mc:Choice Requires="wps">
          <w:drawing>
            <wp:anchor distT="0" distB="0" distL="114300" distR="114300" simplePos="0" relativeHeight="251660288" behindDoc="0" locked="0" layoutInCell="1" hidden="0" allowOverlap="1" wp14:anchorId="3ACD75CB" wp14:editId="772CAED4">
              <wp:simplePos x="0" y="0"/>
              <wp:positionH relativeFrom="column">
                <wp:posOffset>12701</wp:posOffset>
              </wp:positionH>
              <wp:positionV relativeFrom="paragraph">
                <wp:posOffset>-12699</wp:posOffset>
              </wp:positionV>
              <wp:extent cx="0" cy="12700"/>
              <wp:effectExtent l="0" t="0" r="0" b="0"/>
              <wp:wrapNone/>
              <wp:docPr id="11" name="Straight Arrow Connector 11"/>
              <wp:cNvGraphicFramePr/>
              <a:graphic xmlns:a="http://schemas.openxmlformats.org/drawingml/2006/main">
                <a:graphicData uri="http://schemas.microsoft.com/office/word/2010/wordprocessingShape">
                  <wps:wsp>
                    <wps:cNvCnPr/>
                    <wps:spPr>
                      <a:xfrm>
                        <a:off x="2466000" y="3780000"/>
                        <a:ext cx="57600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12701</wp:posOffset>
              </wp:positionH>
              <wp:positionV relativeFrom="paragraph">
                <wp:posOffset>-12699</wp:posOffset>
              </wp:positionV>
              <wp:extent cx="0" cy="12700"/>
              <wp:effectExtent b="0" l="0" r="0" t="0"/>
              <wp:wrapNone/>
              <wp:docPr id="1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sidR="00833F02">
      <w:rPr>
        <w:noProof/>
        <w:lang w:eastAsia="en-US"/>
      </w:rPr>
      <mc:AlternateContent>
        <mc:Choice Requires="wps">
          <w:drawing>
            <wp:anchor distT="0" distB="0" distL="114300" distR="114300" simplePos="0" relativeHeight="251661312" behindDoc="0" locked="0" layoutInCell="1" hidden="0" allowOverlap="1" wp14:anchorId="083C032A" wp14:editId="01521763">
              <wp:simplePos x="0" y="0"/>
              <wp:positionH relativeFrom="column">
                <wp:posOffset>1</wp:posOffset>
              </wp:positionH>
              <wp:positionV relativeFrom="paragraph">
                <wp:posOffset>0</wp:posOffset>
              </wp:positionV>
              <wp:extent cx="0" cy="12700"/>
              <wp:effectExtent l="0" t="0" r="0" b="0"/>
              <wp:wrapNone/>
              <wp:docPr id="13" name="Straight Arrow Connector 13"/>
              <wp:cNvGraphicFramePr/>
              <a:graphic xmlns:a="http://schemas.openxmlformats.org/drawingml/2006/main">
                <a:graphicData uri="http://schemas.microsoft.com/office/word/2010/wordprocessingShape">
                  <wps:wsp>
                    <wps:cNvCnPr/>
                    <wps:spPr>
                      <a:xfrm>
                        <a:off x="2466000" y="3780000"/>
                        <a:ext cx="57600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0" cy="12700"/>
              <wp:effectExtent b="0" l="0" r="0" t="0"/>
              <wp:wrapNone/>
              <wp:docPr id="13"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C10CC1" w14:textId="64BCB851" w:rsidR="008C3C89" w:rsidRDefault="00833F02">
    <w:pPr>
      <w:pBdr>
        <w:top w:val="nil"/>
        <w:left w:val="nil"/>
        <w:bottom w:val="nil"/>
        <w:right w:val="nil"/>
        <w:between w:val="nil"/>
      </w:pBdr>
      <w:tabs>
        <w:tab w:val="center" w:pos="4513"/>
        <w:tab w:val="right" w:pos="9026"/>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SATI, </w:t>
    </w:r>
    <w:r w:rsidR="00262354">
      <w:rPr>
        <w:rFonts w:ascii="Times New Roman" w:eastAsia="Times New Roman" w:hAnsi="Times New Roman" w:cs="Times New Roman"/>
        <w:color w:val="000000"/>
        <w:sz w:val="24"/>
        <w:szCs w:val="24"/>
      </w:rPr>
      <w:t>01 Agustus 2025</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262354">
      <w:rPr>
        <w:rFonts w:ascii="Times New Roman" w:eastAsia="Times New Roman" w:hAnsi="Times New Roman" w:cs="Times New Roman"/>
        <w:noProof/>
        <w:color w:val="000000"/>
        <w:sz w:val="24"/>
        <w:szCs w:val="24"/>
      </w:rPr>
      <w:t>203</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t xml:space="preserve"> </w:t>
    </w:r>
    <w:r>
      <w:rPr>
        <w:noProof/>
        <w:lang w:eastAsia="en-US"/>
      </w:rPr>
      <mc:AlternateContent>
        <mc:Choice Requires="wps">
          <w:drawing>
            <wp:anchor distT="0" distB="0" distL="114300" distR="114300" simplePos="0" relativeHeight="251662336" behindDoc="0" locked="0" layoutInCell="1" hidden="0" allowOverlap="1" wp14:anchorId="00F72D45" wp14:editId="25906866">
              <wp:simplePos x="0" y="0"/>
              <wp:positionH relativeFrom="column">
                <wp:posOffset>1</wp:posOffset>
              </wp:positionH>
              <wp:positionV relativeFrom="paragraph">
                <wp:posOffset>0</wp:posOffset>
              </wp:positionV>
              <wp:extent cx="0" cy="12700"/>
              <wp:effectExtent l="0" t="0" r="0" b="0"/>
              <wp:wrapNone/>
              <wp:docPr id="10" name="Straight Arrow Connector 10"/>
              <wp:cNvGraphicFramePr/>
              <a:graphic xmlns:a="http://schemas.openxmlformats.org/drawingml/2006/main">
                <a:graphicData uri="http://schemas.microsoft.com/office/word/2010/wordprocessingShape">
                  <wps:wsp>
                    <wps:cNvCnPr/>
                    <wps:spPr>
                      <a:xfrm>
                        <a:off x="2466000" y="3780000"/>
                        <a:ext cx="57600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0" cy="12700"/>
              <wp:effectExtent b="0" l="0" r="0" t="0"/>
              <wp:wrapNone/>
              <wp:docPr id="10"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906BAB" w14:textId="77777777" w:rsidR="00833F02" w:rsidRDefault="00833F02">
      <w:pPr>
        <w:spacing w:after="0" w:line="240" w:lineRule="auto"/>
      </w:pPr>
      <w:r>
        <w:separator/>
      </w:r>
    </w:p>
  </w:footnote>
  <w:footnote w:type="continuationSeparator" w:id="0">
    <w:p w14:paraId="1BBA6B1C" w14:textId="77777777" w:rsidR="00833F02" w:rsidRDefault="00833F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C29392" w14:textId="77777777" w:rsidR="008C3C89" w:rsidRDefault="008C3C89">
    <w:pPr>
      <w:widowControl w:val="0"/>
      <w:pBdr>
        <w:top w:val="nil"/>
        <w:left w:val="nil"/>
        <w:bottom w:val="nil"/>
        <w:right w:val="nil"/>
        <w:between w:val="nil"/>
      </w:pBdr>
      <w:spacing w:after="0"/>
      <w:rPr>
        <w:rFonts w:ascii="Times New Roman" w:eastAsia="Times New Roman" w:hAnsi="Times New Roman" w:cs="Times New Roman"/>
        <w:b/>
        <w:color w:val="FF0000"/>
        <w:sz w:val="24"/>
        <w:szCs w:val="24"/>
      </w:rPr>
    </w:pPr>
  </w:p>
  <w:tbl>
    <w:tblPr>
      <w:tblStyle w:val="a5"/>
      <w:tblW w:w="9061" w:type="dxa"/>
      <w:tblBorders>
        <w:top w:val="nil"/>
        <w:left w:val="nil"/>
        <w:bottom w:val="nil"/>
        <w:right w:val="nil"/>
        <w:insideH w:val="nil"/>
        <w:insideV w:val="nil"/>
      </w:tblBorders>
      <w:tblLayout w:type="fixed"/>
      <w:tblLook w:val="0400" w:firstRow="0" w:lastRow="0" w:firstColumn="0" w:lastColumn="0" w:noHBand="0" w:noVBand="1"/>
    </w:tblPr>
    <w:tblGrid>
      <w:gridCol w:w="1296"/>
      <w:gridCol w:w="7765"/>
    </w:tblGrid>
    <w:tr w:rsidR="008C3C89" w14:paraId="57541FEB" w14:textId="77777777">
      <w:tc>
        <w:tcPr>
          <w:tcW w:w="1296" w:type="dxa"/>
        </w:tcPr>
        <w:p w14:paraId="6DA42373" w14:textId="77777777" w:rsidR="008C3C89" w:rsidRDefault="00833F02">
          <w:pPr>
            <w:pBdr>
              <w:top w:val="nil"/>
              <w:left w:val="nil"/>
              <w:bottom w:val="nil"/>
              <w:right w:val="nil"/>
              <w:between w:val="nil"/>
            </w:pBdr>
            <w:tabs>
              <w:tab w:val="center" w:pos="4513"/>
              <w:tab w:val="right" w:pos="9026"/>
            </w:tabs>
            <w:rPr>
              <w:rFonts w:ascii="Times New Roman" w:eastAsia="Times New Roman" w:hAnsi="Times New Roman" w:cs="Times New Roman"/>
              <w:sz w:val="18"/>
              <w:szCs w:val="18"/>
            </w:rPr>
          </w:pPr>
          <w:r>
            <w:rPr>
              <w:noProof/>
              <w:lang w:eastAsia="en-US"/>
            </w:rPr>
            <w:drawing>
              <wp:anchor distT="0" distB="0" distL="0" distR="0" simplePos="0" relativeHeight="251658240" behindDoc="1" locked="0" layoutInCell="1" hidden="0" allowOverlap="1" wp14:anchorId="4557DC20" wp14:editId="56A48314">
                <wp:simplePos x="0" y="0"/>
                <wp:positionH relativeFrom="column">
                  <wp:posOffset>40640</wp:posOffset>
                </wp:positionH>
                <wp:positionV relativeFrom="paragraph">
                  <wp:posOffset>36195</wp:posOffset>
                </wp:positionV>
                <wp:extent cx="755650" cy="755650"/>
                <wp:effectExtent l="0" t="0" r="0" b="0"/>
                <wp:wrapNone/>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5650" cy="755650"/>
                        </a:xfrm>
                        <a:prstGeom prst="rect">
                          <a:avLst/>
                        </a:prstGeom>
                        <a:ln/>
                      </pic:spPr>
                    </pic:pic>
                  </a:graphicData>
                </a:graphic>
              </wp:anchor>
            </w:drawing>
          </w:r>
        </w:p>
      </w:tc>
      <w:tc>
        <w:tcPr>
          <w:tcW w:w="7765" w:type="dxa"/>
        </w:tcPr>
        <w:p w14:paraId="4CF0E3B2" w14:textId="77777777" w:rsidR="008C3C89" w:rsidRDefault="00833F02">
          <w:pPr>
            <w:pBdr>
              <w:top w:val="nil"/>
              <w:left w:val="nil"/>
              <w:bottom w:val="nil"/>
              <w:right w:val="nil"/>
              <w:between w:val="nil"/>
            </w:pBdr>
            <w:tabs>
              <w:tab w:val="center" w:pos="4513"/>
              <w:tab w:val="right" w:pos="9026"/>
            </w:tabs>
            <w:rPr>
              <w:rFonts w:ascii="Times New Roman" w:eastAsia="Times New Roman" w:hAnsi="Times New Roman" w:cs="Times New Roman"/>
              <w:sz w:val="18"/>
              <w:szCs w:val="18"/>
            </w:rPr>
          </w:pPr>
          <w:r>
            <w:rPr>
              <w:rFonts w:ascii="Times New Roman" w:eastAsia="Times New Roman" w:hAnsi="Times New Roman" w:cs="Times New Roman"/>
              <w:sz w:val="18"/>
              <w:szCs w:val="18"/>
            </w:rPr>
            <w:t>Universitas Kristen Wira Wacana Sumba</w:t>
          </w:r>
        </w:p>
        <w:p w14:paraId="505BF350" w14:textId="77777777" w:rsidR="008C3C89" w:rsidRDefault="00833F02">
          <w:pPr>
            <w:pBdr>
              <w:top w:val="nil"/>
              <w:left w:val="nil"/>
              <w:bottom w:val="nil"/>
              <w:right w:val="nil"/>
              <w:between w:val="nil"/>
            </w:pBdr>
            <w:tabs>
              <w:tab w:val="center" w:pos="4513"/>
              <w:tab w:val="right" w:pos="9026"/>
            </w:tabs>
            <w:rPr>
              <w:rFonts w:ascii="Times New Roman" w:eastAsia="Times New Roman" w:hAnsi="Times New Roman" w:cs="Times New Roman"/>
              <w:sz w:val="18"/>
              <w:szCs w:val="18"/>
            </w:rPr>
          </w:pPr>
          <w:r>
            <w:rPr>
              <w:rFonts w:ascii="Times New Roman" w:eastAsia="Times New Roman" w:hAnsi="Times New Roman" w:cs="Times New Roman"/>
              <w:sz w:val="18"/>
              <w:szCs w:val="18"/>
            </w:rPr>
            <w:t>Fakultas Sains dan Teknologi</w:t>
          </w:r>
        </w:p>
        <w:p w14:paraId="7292211F" w14:textId="77777777" w:rsidR="008C3C89" w:rsidRDefault="00833F02">
          <w:pPr>
            <w:pBdr>
              <w:top w:val="nil"/>
              <w:left w:val="nil"/>
              <w:bottom w:val="nil"/>
              <w:right w:val="nil"/>
              <w:between w:val="nil"/>
            </w:pBdr>
            <w:tabs>
              <w:tab w:val="center" w:pos="4513"/>
              <w:tab w:val="right" w:pos="9026"/>
            </w:tabs>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SATI: Sustainable Agricultural Technology </w:t>
          </w:r>
          <w:r>
            <w:rPr>
              <w:rFonts w:ascii="Times New Roman" w:eastAsia="Times New Roman" w:hAnsi="Times New Roman" w:cs="Times New Roman"/>
              <w:b/>
              <w:sz w:val="18"/>
              <w:szCs w:val="18"/>
            </w:rPr>
            <w:t>Innovation</w:t>
          </w:r>
        </w:p>
        <w:p w14:paraId="6B0D9307" w14:textId="77777777" w:rsidR="008C3C89" w:rsidRDefault="00833F02">
          <w:pPr>
            <w:pBdr>
              <w:top w:val="nil"/>
              <w:left w:val="nil"/>
              <w:bottom w:val="nil"/>
              <w:right w:val="nil"/>
              <w:between w:val="nil"/>
            </w:pBdr>
            <w:tabs>
              <w:tab w:val="center" w:pos="4513"/>
              <w:tab w:val="right" w:pos="9026"/>
            </w:tabs>
            <w:rPr>
              <w:rFonts w:ascii="Times New Roman" w:eastAsia="Times New Roman" w:hAnsi="Times New Roman" w:cs="Times New Roman"/>
              <w:sz w:val="18"/>
              <w:szCs w:val="18"/>
            </w:rPr>
          </w:pPr>
          <w:r>
            <w:rPr>
              <w:rFonts w:ascii="Times New Roman" w:eastAsia="Times New Roman" w:hAnsi="Times New Roman" w:cs="Times New Roman"/>
              <w:sz w:val="18"/>
              <w:szCs w:val="18"/>
            </w:rPr>
            <w:t>Homepage: https://ojs.unkriswina.ac.id/index.php/semnas-FST</w:t>
          </w:r>
        </w:p>
        <w:p w14:paraId="02CE5B9F" w14:textId="77777777" w:rsidR="008C3C89" w:rsidRDefault="00833F02">
          <w:pPr>
            <w:pBdr>
              <w:top w:val="nil"/>
              <w:left w:val="nil"/>
              <w:bottom w:val="nil"/>
              <w:right w:val="nil"/>
              <w:between w:val="nil"/>
            </w:pBdr>
            <w:tabs>
              <w:tab w:val="center" w:pos="4513"/>
              <w:tab w:val="right" w:pos="9026"/>
            </w:tabs>
            <w:rPr>
              <w:rFonts w:ascii="Times New Roman" w:eastAsia="Times New Roman" w:hAnsi="Times New Roman" w:cs="Times New Roman"/>
              <w:sz w:val="18"/>
              <w:szCs w:val="18"/>
            </w:rPr>
          </w:pPr>
          <w:r>
            <w:rPr>
              <w:rFonts w:ascii="Times New Roman" w:eastAsia="Times New Roman" w:hAnsi="Times New Roman" w:cs="Times New Roman"/>
              <w:sz w:val="18"/>
              <w:szCs w:val="18"/>
            </w:rPr>
            <w:t>4th Nasional Seminar on Sustainable Agricultural Technology Innovation</w:t>
          </w:r>
        </w:p>
        <w:p w14:paraId="419DA1C7" w14:textId="42180055" w:rsidR="008C3C89" w:rsidRDefault="00262354">
          <w:pPr>
            <w:pBdr>
              <w:top w:val="nil"/>
              <w:left w:val="nil"/>
              <w:bottom w:val="nil"/>
              <w:right w:val="nil"/>
              <w:between w:val="nil"/>
            </w:pBdr>
            <w:tabs>
              <w:tab w:val="center" w:pos="4513"/>
              <w:tab w:val="right" w:pos="9026"/>
              <w:tab w:val="center" w:pos="3774"/>
              <w:tab w:val="left" w:pos="4513"/>
            </w:tabs>
            <w:rPr>
              <w:rFonts w:ascii="Times New Roman" w:eastAsia="Times New Roman" w:hAnsi="Times New Roman" w:cs="Times New Roman"/>
              <w:sz w:val="18"/>
              <w:szCs w:val="18"/>
            </w:rPr>
          </w:pPr>
          <w:r>
            <w:rPr>
              <w:rFonts w:ascii="Times New Roman" w:eastAsia="Times New Roman" w:hAnsi="Times New Roman" w:cs="Times New Roman"/>
              <w:sz w:val="18"/>
              <w:szCs w:val="18"/>
            </w:rPr>
            <w:t>1 Agustus 2025/ Pages: 203-217</w:t>
          </w:r>
          <w:r w:rsidR="00833F02">
            <w:rPr>
              <w:rFonts w:ascii="Times New Roman" w:eastAsia="Times New Roman" w:hAnsi="Times New Roman" w:cs="Times New Roman"/>
              <w:sz w:val="18"/>
              <w:szCs w:val="18"/>
            </w:rPr>
            <w:tab/>
          </w:r>
          <w:r w:rsidR="00833F02">
            <w:rPr>
              <w:rFonts w:ascii="Times New Roman" w:eastAsia="Times New Roman" w:hAnsi="Times New Roman" w:cs="Times New Roman"/>
              <w:sz w:val="18"/>
              <w:szCs w:val="18"/>
            </w:rPr>
            <w:tab/>
          </w:r>
        </w:p>
      </w:tc>
    </w:tr>
  </w:tbl>
  <w:p w14:paraId="515955EF" w14:textId="77777777" w:rsidR="008C3C89" w:rsidRDefault="00833F02">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r>
      <w:rPr>
        <w:noProof/>
        <w:lang w:eastAsia="en-US"/>
      </w:rPr>
      <mc:AlternateContent>
        <mc:Choice Requires="wps">
          <w:drawing>
            <wp:anchor distT="0" distB="0" distL="114300" distR="114300" simplePos="0" relativeHeight="251659264" behindDoc="0" locked="0" layoutInCell="1" hidden="0" allowOverlap="1" wp14:anchorId="00457833" wp14:editId="0420FF84">
              <wp:simplePos x="0" y="0"/>
              <wp:positionH relativeFrom="column">
                <wp:posOffset>76201</wp:posOffset>
              </wp:positionH>
              <wp:positionV relativeFrom="paragraph">
                <wp:posOffset>25400</wp:posOffset>
              </wp:positionV>
              <wp:extent cx="0" cy="19050"/>
              <wp:effectExtent l="0" t="0" r="0" b="0"/>
              <wp:wrapNone/>
              <wp:docPr id="12" name="Straight Arrow Connector 12"/>
              <wp:cNvGraphicFramePr/>
              <a:graphic xmlns:a="http://schemas.openxmlformats.org/drawingml/2006/main">
                <a:graphicData uri="http://schemas.microsoft.com/office/word/2010/wordprocessingShape">
                  <wps:wsp>
                    <wps:cNvCnPr/>
                    <wps:spPr>
                      <a:xfrm>
                        <a:off x="2551048" y="3780000"/>
                        <a:ext cx="5589905" cy="0"/>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76201</wp:posOffset>
              </wp:positionH>
              <wp:positionV relativeFrom="paragraph">
                <wp:posOffset>25400</wp:posOffset>
              </wp:positionV>
              <wp:extent cx="0" cy="19050"/>
              <wp:effectExtent b="0" l="0" r="0" t="0"/>
              <wp:wrapNone/>
              <wp:docPr id="12"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0" cy="19050"/>
                      </a:xfrm>
                      <a:prstGeom prst="rect"/>
                      <a:ln/>
                    </pic:spPr>
                  </pic:pic>
                </a:graphicData>
              </a:graphic>
            </wp:anchor>
          </w:drawing>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92890"/>
    <w:multiLevelType w:val="hybridMultilevel"/>
    <w:tmpl w:val="774E60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149A0359"/>
    <w:multiLevelType w:val="hybridMultilevel"/>
    <w:tmpl w:val="EE28192A"/>
    <w:lvl w:ilvl="0" w:tplc="38090011">
      <w:start w:val="1"/>
      <w:numFmt w:val="decimal"/>
      <w:lvlText w:val="%1)"/>
      <w:lvlJc w:val="left"/>
      <w:pPr>
        <w:ind w:left="786" w:hanging="360"/>
      </w:pPr>
    </w:lvl>
    <w:lvl w:ilvl="1" w:tplc="38090019">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
    <w:nsid w:val="1F31654C"/>
    <w:multiLevelType w:val="hybridMultilevel"/>
    <w:tmpl w:val="B2C2346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21961D22"/>
    <w:multiLevelType w:val="hybridMultilevel"/>
    <w:tmpl w:val="82E27C94"/>
    <w:lvl w:ilvl="0" w:tplc="D7905094">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22EF5EEE"/>
    <w:multiLevelType w:val="hybridMultilevel"/>
    <w:tmpl w:val="0CC09292"/>
    <w:lvl w:ilvl="0" w:tplc="38090015">
      <w:start w:val="1"/>
      <w:numFmt w:val="upperLetter"/>
      <w:lvlText w:val="%1."/>
      <w:lvlJc w:val="left"/>
      <w:pPr>
        <w:ind w:left="771" w:hanging="360"/>
      </w:pPr>
    </w:lvl>
    <w:lvl w:ilvl="1" w:tplc="38090019" w:tentative="1">
      <w:start w:val="1"/>
      <w:numFmt w:val="lowerLetter"/>
      <w:lvlText w:val="%2."/>
      <w:lvlJc w:val="left"/>
      <w:pPr>
        <w:ind w:left="1491" w:hanging="360"/>
      </w:pPr>
    </w:lvl>
    <w:lvl w:ilvl="2" w:tplc="3809001B" w:tentative="1">
      <w:start w:val="1"/>
      <w:numFmt w:val="lowerRoman"/>
      <w:lvlText w:val="%3."/>
      <w:lvlJc w:val="right"/>
      <w:pPr>
        <w:ind w:left="2211" w:hanging="180"/>
      </w:pPr>
    </w:lvl>
    <w:lvl w:ilvl="3" w:tplc="3809000F" w:tentative="1">
      <w:start w:val="1"/>
      <w:numFmt w:val="decimal"/>
      <w:lvlText w:val="%4."/>
      <w:lvlJc w:val="left"/>
      <w:pPr>
        <w:ind w:left="2931" w:hanging="360"/>
      </w:pPr>
    </w:lvl>
    <w:lvl w:ilvl="4" w:tplc="38090019" w:tentative="1">
      <w:start w:val="1"/>
      <w:numFmt w:val="lowerLetter"/>
      <w:lvlText w:val="%5."/>
      <w:lvlJc w:val="left"/>
      <w:pPr>
        <w:ind w:left="3651" w:hanging="360"/>
      </w:pPr>
    </w:lvl>
    <w:lvl w:ilvl="5" w:tplc="3809001B" w:tentative="1">
      <w:start w:val="1"/>
      <w:numFmt w:val="lowerRoman"/>
      <w:lvlText w:val="%6."/>
      <w:lvlJc w:val="right"/>
      <w:pPr>
        <w:ind w:left="4371" w:hanging="180"/>
      </w:pPr>
    </w:lvl>
    <w:lvl w:ilvl="6" w:tplc="3809000F" w:tentative="1">
      <w:start w:val="1"/>
      <w:numFmt w:val="decimal"/>
      <w:lvlText w:val="%7."/>
      <w:lvlJc w:val="left"/>
      <w:pPr>
        <w:ind w:left="5091" w:hanging="360"/>
      </w:pPr>
    </w:lvl>
    <w:lvl w:ilvl="7" w:tplc="38090019" w:tentative="1">
      <w:start w:val="1"/>
      <w:numFmt w:val="lowerLetter"/>
      <w:lvlText w:val="%8."/>
      <w:lvlJc w:val="left"/>
      <w:pPr>
        <w:ind w:left="5811" w:hanging="360"/>
      </w:pPr>
    </w:lvl>
    <w:lvl w:ilvl="8" w:tplc="3809001B" w:tentative="1">
      <w:start w:val="1"/>
      <w:numFmt w:val="lowerRoman"/>
      <w:lvlText w:val="%9."/>
      <w:lvlJc w:val="right"/>
      <w:pPr>
        <w:ind w:left="6531" w:hanging="180"/>
      </w:pPr>
    </w:lvl>
  </w:abstractNum>
  <w:abstractNum w:abstractNumId="5">
    <w:nsid w:val="28A74D73"/>
    <w:multiLevelType w:val="hybridMultilevel"/>
    <w:tmpl w:val="8C74C0AA"/>
    <w:lvl w:ilvl="0" w:tplc="659C8EF4">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6">
    <w:nsid w:val="3BA60722"/>
    <w:multiLevelType w:val="hybridMultilevel"/>
    <w:tmpl w:val="774E605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40024A39"/>
    <w:multiLevelType w:val="hybridMultilevel"/>
    <w:tmpl w:val="5306A6BE"/>
    <w:lvl w:ilvl="0" w:tplc="3809000F">
      <w:start w:val="1"/>
      <w:numFmt w:val="decimal"/>
      <w:lvlText w:val="%1."/>
      <w:lvlJc w:val="left"/>
      <w:pPr>
        <w:ind w:left="64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449C4B77"/>
    <w:multiLevelType w:val="hybridMultilevel"/>
    <w:tmpl w:val="841EDAFA"/>
    <w:lvl w:ilvl="0" w:tplc="17B2892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
    <w:nsid w:val="45116C7D"/>
    <w:multiLevelType w:val="multilevel"/>
    <w:tmpl w:val="9A06630E"/>
    <w:lvl w:ilvl="0">
      <w:start w:val="1"/>
      <w:numFmt w:val="decimal"/>
      <w:lvlText w:val="%1."/>
      <w:lvlJc w:val="left"/>
      <w:pPr>
        <w:ind w:left="360" w:hanging="360"/>
      </w:pPr>
      <w:rPr>
        <w:rFonts w:hint="default"/>
        <w:b w:val="0"/>
      </w:rPr>
    </w:lvl>
    <w:lvl w:ilvl="1">
      <w:start w:val="1"/>
      <w:numFmt w:val="decimal"/>
      <w:lvlText w:val="4.%2."/>
      <w:lvlJc w:val="left"/>
      <w:pPr>
        <w:ind w:left="720" w:hanging="360"/>
      </w:pPr>
      <w:rPr>
        <w:rFonts w:hint="default"/>
      </w:rPr>
    </w:lvl>
    <w:lvl w:ilvl="2">
      <w:start w:val="1"/>
      <w:numFmt w:val="decimal"/>
      <w:lvlText w:val="4.1.%3."/>
      <w:lvlJc w:val="left"/>
      <w:pPr>
        <w:ind w:left="360" w:hanging="36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nsid w:val="48907EAD"/>
    <w:multiLevelType w:val="hybridMultilevel"/>
    <w:tmpl w:val="8CAC2642"/>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69292820"/>
    <w:multiLevelType w:val="hybridMultilevel"/>
    <w:tmpl w:val="DFCA0CD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69FA6549"/>
    <w:multiLevelType w:val="hybridMultilevel"/>
    <w:tmpl w:val="77F6AFB4"/>
    <w:lvl w:ilvl="0" w:tplc="38090011">
      <w:start w:val="1"/>
      <w:numFmt w:val="decimal"/>
      <w:lvlText w:val="%1)"/>
      <w:lvlJc w:val="left"/>
      <w:pPr>
        <w:ind w:left="862" w:hanging="360"/>
      </w:p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13">
    <w:nsid w:val="6AC70FC3"/>
    <w:multiLevelType w:val="hybridMultilevel"/>
    <w:tmpl w:val="EB720DD2"/>
    <w:lvl w:ilvl="0" w:tplc="F0F6D4D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nsid w:val="7F202FDE"/>
    <w:multiLevelType w:val="multilevel"/>
    <w:tmpl w:val="04F45A00"/>
    <w:lvl w:ilvl="0">
      <w:start w:val="1"/>
      <w:numFmt w:val="decimal"/>
      <w:lvlText w:val="%1."/>
      <w:lvlJc w:val="left"/>
      <w:pPr>
        <w:tabs>
          <w:tab w:val="num" w:pos="720"/>
        </w:tabs>
        <w:ind w:left="720" w:hanging="360"/>
      </w:pPr>
      <w:rPr>
        <w:rFonts w:ascii="Times New Roman" w:eastAsiaTheme="minorEastAsia"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3"/>
  </w:num>
  <w:num w:numId="3">
    <w:abstractNumId w:val="1"/>
  </w:num>
  <w:num w:numId="4">
    <w:abstractNumId w:val="12"/>
  </w:num>
  <w:num w:numId="5">
    <w:abstractNumId w:val="8"/>
  </w:num>
  <w:num w:numId="6">
    <w:abstractNumId w:val="5"/>
  </w:num>
  <w:num w:numId="7">
    <w:abstractNumId w:val="13"/>
  </w:num>
  <w:num w:numId="8">
    <w:abstractNumId w:val="2"/>
  </w:num>
  <w:num w:numId="9">
    <w:abstractNumId w:val="11"/>
  </w:num>
  <w:num w:numId="10">
    <w:abstractNumId w:val="9"/>
  </w:num>
  <w:num w:numId="11">
    <w:abstractNumId w:val="7"/>
  </w:num>
  <w:num w:numId="12">
    <w:abstractNumId w:val="6"/>
  </w:num>
  <w:num w:numId="13">
    <w:abstractNumId w:val="4"/>
  </w:num>
  <w:num w:numId="14">
    <w:abstractNumId w:val="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C89"/>
    <w:rsid w:val="00002288"/>
    <w:rsid w:val="000B0C4B"/>
    <w:rsid w:val="000C23B0"/>
    <w:rsid w:val="000C4C1E"/>
    <w:rsid w:val="000D7AA4"/>
    <w:rsid w:val="000E0E1D"/>
    <w:rsid w:val="000E760C"/>
    <w:rsid w:val="000F49C1"/>
    <w:rsid w:val="00153085"/>
    <w:rsid w:val="00183486"/>
    <w:rsid w:val="0019562F"/>
    <w:rsid w:val="002021EE"/>
    <w:rsid w:val="00214741"/>
    <w:rsid w:val="00262354"/>
    <w:rsid w:val="002923E1"/>
    <w:rsid w:val="002C0547"/>
    <w:rsid w:val="002C7637"/>
    <w:rsid w:val="002D248C"/>
    <w:rsid w:val="002E4054"/>
    <w:rsid w:val="002F13B8"/>
    <w:rsid w:val="003B6146"/>
    <w:rsid w:val="003C4C4C"/>
    <w:rsid w:val="003E2A54"/>
    <w:rsid w:val="004172E4"/>
    <w:rsid w:val="00420AC8"/>
    <w:rsid w:val="0045341F"/>
    <w:rsid w:val="004537E7"/>
    <w:rsid w:val="004649FB"/>
    <w:rsid w:val="00470B76"/>
    <w:rsid w:val="004D2EA2"/>
    <w:rsid w:val="00521FF6"/>
    <w:rsid w:val="005277F8"/>
    <w:rsid w:val="00565FC4"/>
    <w:rsid w:val="005A3956"/>
    <w:rsid w:val="005A54BD"/>
    <w:rsid w:val="005E36E4"/>
    <w:rsid w:val="00665D89"/>
    <w:rsid w:val="006A704C"/>
    <w:rsid w:val="006B347B"/>
    <w:rsid w:val="007575DB"/>
    <w:rsid w:val="00764EDD"/>
    <w:rsid w:val="007829F0"/>
    <w:rsid w:val="007C0FA5"/>
    <w:rsid w:val="007D23F2"/>
    <w:rsid w:val="007E5C3B"/>
    <w:rsid w:val="008008B2"/>
    <w:rsid w:val="00822C5D"/>
    <w:rsid w:val="008308F6"/>
    <w:rsid w:val="00833F02"/>
    <w:rsid w:val="008C3C89"/>
    <w:rsid w:val="00960306"/>
    <w:rsid w:val="009751C4"/>
    <w:rsid w:val="009D6324"/>
    <w:rsid w:val="009D79D6"/>
    <w:rsid w:val="009F4E5D"/>
    <w:rsid w:val="00A91ADF"/>
    <w:rsid w:val="00AB1F74"/>
    <w:rsid w:val="00AB670A"/>
    <w:rsid w:val="00AD0F4F"/>
    <w:rsid w:val="00B25F03"/>
    <w:rsid w:val="00B348AA"/>
    <w:rsid w:val="00B570C1"/>
    <w:rsid w:val="00B67CB5"/>
    <w:rsid w:val="00BA574F"/>
    <w:rsid w:val="00BB1151"/>
    <w:rsid w:val="00C2645A"/>
    <w:rsid w:val="00C5006A"/>
    <w:rsid w:val="00C51718"/>
    <w:rsid w:val="00C65A92"/>
    <w:rsid w:val="00C744C7"/>
    <w:rsid w:val="00C80E86"/>
    <w:rsid w:val="00C91B2D"/>
    <w:rsid w:val="00D01E51"/>
    <w:rsid w:val="00D10DE4"/>
    <w:rsid w:val="00D368B0"/>
    <w:rsid w:val="00D82BC1"/>
    <w:rsid w:val="00D97191"/>
    <w:rsid w:val="00DC09A6"/>
    <w:rsid w:val="00E1236B"/>
    <w:rsid w:val="00E64D05"/>
    <w:rsid w:val="00E76673"/>
    <w:rsid w:val="00E842FA"/>
    <w:rsid w:val="00F06844"/>
    <w:rsid w:val="00F10EF2"/>
    <w:rsid w:val="00F447CE"/>
    <w:rsid w:val="00F559C5"/>
    <w:rsid w:val="00F74B01"/>
    <w:rsid w:val="00F80EAF"/>
    <w:rsid w:val="00F81BC3"/>
    <w:rsid w:val="00FE443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CFA30"/>
  <w15:docId w15:val="{D864486F-C11B-47E2-B000-6F8140D96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ID"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58F9"/>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
    <w:name w:val="Default"/>
    <w:rsid w:val="00E4798A"/>
    <w:pPr>
      <w:autoSpaceDE w:val="0"/>
      <w:autoSpaceDN w:val="0"/>
      <w:adjustRightInd w:val="0"/>
      <w:spacing w:after="0" w:line="240" w:lineRule="auto"/>
    </w:pPr>
    <w:rPr>
      <w:rFonts w:ascii="Palatino Linotype" w:hAnsi="Palatino Linotype" w:cs="Palatino Linotype"/>
      <w:color w:val="000000"/>
      <w:sz w:val="24"/>
      <w:szCs w:val="24"/>
    </w:rPr>
  </w:style>
  <w:style w:type="paragraph" w:styleId="BalloonText">
    <w:name w:val="Balloon Text"/>
    <w:basedOn w:val="Normal"/>
    <w:link w:val="BalloonTextChar"/>
    <w:uiPriority w:val="99"/>
    <w:semiHidden/>
    <w:unhideWhenUsed/>
    <w:rsid w:val="002535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50C"/>
    <w:rPr>
      <w:rFonts w:ascii="Tahoma" w:hAnsi="Tahoma" w:cs="Tahoma"/>
      <w:sz w:val="16"/>
      <w:szCs w:val="16"/>
    </w:rPr>
  </w:style>
  <w:style w:type="table" w:customStyle="1" w:styleId="PlainTable21">
    <w:name w:val="Plain Table 21"/>
    <w:basedOn w:val="TableNormal"/>
    <w:uiPriority w:val="42"/>
    <w:rsid w:val="001D179C"/>
    <w:pPr>
      <w:spacing w:after="0" w:line="240" w:lineRule="auto"/>
    </w:pPr>
    <w:rPr>
      <w:rFonts w:eastAsiaTheme="minorHAnsi"/>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AB0EFB"/>
    <w:rPr>
      <w:color w:val="0000FF" w:themeColor="hyperlink"/>
      <w:u w:val="single"/>
    </w:rPr>
  </w:style>
  <w:style w:type="table" w:customStyle="1" w:styleId="TableGrid2">
    <w:name w:val="Table Grid2"/>
    <w:basedOn w:val="TableNormal"/>
    <w:next w:val="TableGrid"/>
    <w:uiPriority w:val="39"/>
    <w:rsid w:val="00980FC8"/>
    <w:pPr>
      <w:spacing w:after="0" w:line="240" w:lineRule="auto"/>
    </w:pPr>
    <w:rPr>
      <w:rFonts w:ascii="Times New Roman" w:eastAsia="Times New Roman" w:hAnsi="Times New Roman" w:cs="Times New Roman"/>
      <w:sz w:val="24"/>
      <w:szCs w:val="32"/>
      <w:lang w:val="id-ID"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980FC8"/>
    <w:pPr>
      <w:spacing w:after="0" w:line="240" w:lineRule="auto"/>
    </w:pPr>
    <w:rPr>
      <w:rFonts w:ascii="Times New Roman" w:eastAsia="Times New Roman" w:hAnsi="Times New Roman" w:cs="Times New Roman"/>
      <w:sz w:val="24"/>
      <w:szCs w:val="32"/>
      <w:lang w:val="id-ID"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980F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abel">
    <w:name w:val="label"/>
    <w:basedOn w:val="DefaultParagraphFont"/>
    <w:rsid w:val="008303D9"/>
  </w:style>
  <w:style w:type="character" w:customStyle="1" w:styleId="value">
    <w:name w:val="value"/>
    <w:basedOn w:val="DefaultParagraphFont"/>
    <w:rsid w:val="008303D9"/>
  </w:style>
  <w:style w:type="paragraph" w:styleId="FootnoteText">
    <w:name w:val="footnote text"/>
    <w:basedOn w:val="Normal"/>
    <w:link w:val="FootnoteTextChar"/>
    <w:uiPriority w:val="99"/>
    <w:semiHidden/>
    <w:unhideWhenUsed/>
    <w:rsid w:val="005E30E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E30E0"/>
    <w:rPr>
      <w:sz w:val="20"/>
      <w:szCs w:val="20"/>
    </w:rPr>
  </w:style>
  <w:style w:type="character" w:styleId="FootnoteReference">
    <w:name w:val="footnote reference"/>
    <w:basedOn w:val="DefaultParagraphFont"/>
    <w:uiPriority w:val="99"/>
    <w:semiHidden/>
    <w:unhideWhenUsed/>
    <w:rsid w:val="005E30E0"/>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4"/>
      <w:szCs w:val="24"/>
    </w:r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rPr>
      <w:rFonts w:ascii="Times New Roman" w:eastAsia="Times New Roman" w:hAnsi="Times New Roman" w:cs="Times New Roman"/>
      <w:sz w:val="24"/>
      <w:szCs w:val="24"/>
    </w:rPr>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D20C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0CE7"/>
  </w:style>
  <w:style w:type="paragraph" w:styleId="Footer">
    <w:name w:val="footer"/>
    <w:basedOn w:val="Normal"/>
    <w:link w:val="FooterChar"/>
    <w:uiPriority w:val="99"/>
    <w:unhideWhenUsed/>
    <w:rsid w:val="00D20C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0CE7"/>
  </w:style>
  <w:style w:type="character" w:customStyle="1" w:styleId="UnresolvedMention">
    <w:name w:val="Unresolved Mention"/>
    <w:basedOn w:val="DefaultParagraphFont"/>
    <w:uiPriority w:val="99"/>
    <w:semiHidden/>
    <w:unhideWhenUsed/>
    <w:rsid w:val="00D20CE7"/>
    <w:rPr>
      <w:color w:val="605E5C"/>
      <w:shd w:val="clear" w:color="auto" w:fill="E1DFDD"/>
    </w:rPr>
  </w:style>
  <w:style w:type="character" w:customStyle="1" w:styleId="Heading1Char">
    <w:name w:val="Heading 1 Char"/>
    <w:basedOn w:val="DefaultParagraphFont"/>
    <w:link w:val="Heading1"/>
    <w:uiPriority w:val="9"/>
    <w:rsid w:val="00091A80"/>
    <w:rPr>
      <w:b/>
      <w:sz w:val="48"/>
      <w:szCs w:val="48"/>
    </w:rPr>
  </w:style>
  <w:style w:type="paragraph" w:styleId="Bibliography">
    <w:name w:val="Bibliography"/>
    <w:basedOn w:val="Normal"/>
    <w:next w:val="Normal"/>
    <w:uiPriority w:val="37"/>
    <w:unhideWhenUsed/>
    <w:rsid w:val="00091A80"/>
  </w:style>
  <w:style w:type="character" w:styleId="PlaceholderText">
    <w:name w:val="Placeholder Text"/>
    <w:basedOn w:val="DefaultParagraphFont"/>
    <w:uiPriority w:val="99"/>
    <w:semiHidden/>
    <w:rsid w:val="00614244"/>
    <w:rPr>
      <w:color w:val="808080"/>
    </w:rPr>
  </w:style>
  <w:style w:type="table" w:customStyle="1" w:styleId="LightShading1">
    <w:name w:val="Light Shading1"/>
    <w:basedOn w:val="TableNormal"/>
    <w:uiPriority w:val="60"/>
    <w:rsid w:val="002450DB"/>
    <w:pPr>
      <w:spacing w:after="0" w:line="240" w:lineRule="auto"/>
    </w:pPr>
    <w:rPr>
      <w:rFonts w:asciiTheme="minorHAnsi" w:eastAsiaTheme="minorHAnsi" w:hAnsiTheme="minorHAnsi" w:cstheme="minorBidi"/>
      <w:color w:val="000000" w:themeColor="text1" w:themeShade="BF"/>
      <w:lang w:val="id-ID"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1">
    <w:basedOn w:val="TableNormal"/>
    <w:pPr>
      <w:spacing w:after="0" w:line="240" w:lineRule="auto"/>
    </w:pPr>
    <w:rPr>
      <w:color w:val="000000"/>
      <w:sz w:val="24"/>
      <w:szCs w:val="24"/>
    </w:r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after="0" w:line="240" w:lineRule="auto"/>
    </w:pPr>
    <w:rPr>
      <w:color w:val="000000"/>
      <w:sz w:val="24"/>
      <w:szCs w:val="24"/>
    </w:r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after="0" w:line="240" w:lineRule="auto"/>
    </w:pPr>
    <w:rPr>
      <w:color w:val="000000"/>
      <w:sz w:val="24"/>
      <w:szCs w:val="24"/>
    </w:rPr>
    <w:tblPr>
      <w:tblStyleRowBandSize w:val="1"/>
      <w:tblStyleColBandSize w:val="1"/>
      <w:tblInd w:w="0" w:type="dxa"/>
      <w:tblCellMar>
        <w:top w:w="0" w:type="dxa"/>
        <w:left w:w="108" w:type="dxa"/>
        <w:bottom w:w="0" w:type="dxa"/>
        <w:right w:w="108" w:type="dxa"/>
      </w:tblCellMar>
    </w:tblPr>
  </w:style>
  <w:style w:type="table" w:customStyle="1" w:styleId="a4">
    <w:basedOn w:val="TableNormal"/>
    <w:pPr>
      <w:spacing w:after="0" w:line="240" w:lineRule="auto"/>
    </w:pPr>
    <w:rPr>
      <w:color w:val="000000"/>
      <w:sz w:val="24"/>
      <w:szCs w:val="24"/>
    </w:rPr>
    <w:tblPr>
      <w:tblStyleRowBandSize w:val="1"/>
      <w:tblStyleColBandSize w:val="1"/>
      <w:tblInd w:w="0" w:type="dxa"/>
      <w:tblCellMar>
        <w:top w:w="0" w:type="dxa"/>
        <w:left w:w="108" w:type="dxa"/>
        <w:bottom w:w="0" w:type="dxa"/>
        <w:right w:w="108"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5">
    <w:basedOn w:val="TableNormal"/>
    <w:pPr>
      <w:spacing w:after="0" w:line="240" w:lineRule="auto"/>
    </w:pPr>
    <w:rPr>
      <w:color w:val="000000"/>
      <w:sz w:val="24"/>
      <w:szCs w:val="24"/>
    </w:rPr>
    <w:tblPr>
      <w:tblStyleRowBandSize w:val="1"/>
      <w:tblStyleColBandSize w:val="1"/>
      <w:tblInd w:w="0" w:type="dxa"/>
      <w:tblCellMar>
        <w:top w:w="0" w:type="dxa"/>
        <w:left w:w="108" w:type="dxa"/>
        <w:bottom w:w="0" w:type="dxa"/>
        <w:right w:w="108" w:type="dxa"/>
      </w:tblCellMar>
    </w:tblPr>
  </w:style>
  <w:style w:type="paragraph" w:styleId="ListParagraph">
    <w:name w:val="List Paragraph"/>
    <w:basedOn w:val="Normal"/>
    <w:uiPriority w:val="34"/>
    <w:qFormat/>
    <w:rsid w:val="007E5C3B"/>
    <w:pPr>
      <w:spacing w:after="160" w:line="259" w:lineRule="auto"/>
      <w:ind w:left="720"/>
      <w:contextualSpacing/>
    </w:pPr>
    <w:rPr>
      <w:rFonts w:asciiTheme="minorHAnsi" w:eastAsiaTheme="minorHAnsi" w:hAnsiTheme="minorHAnsi" w:cstheme="minorBidi"/>
      <w:kern w:val="2"/>
      <w:lang w:val="en-ID" w:eastAsia="en-US"/>
      <w14:ligatures w14:val="standardContextual"/>
    </w:rPr>
  </w:style>
  <w:style w:type="paragraph" w:styleId="Caption">
    <w:name w:val="caption"/>
    <w:basedOn w:val="Normal"/>
    <w:next w:val="Normal"/>
    <w:uiPriority w:val="35"/>
    <w:unhideWhenUsed/>
    <w:qFormat/>
    <w:rsid w:val="007E5C3B"/>
    <w:pPr>
      <w:spacing w:line="240" w:lineRule="auto"/>
    </w:pPr>
    <w:rPr>
      <w:rFonts w:asciiTheme="minorHAnsi" w:eastAsiaTheme="minorHAnsi" w:hAnsiTheme="minorHAnsi" w:cstheme="minorBidi"/>
      <w:i/>
      <w:iCs/>
      <w:color w:val="1F497D" w:themeColor="text2"/>
      <w:kern w:val="2"/>
      <w:sz w:val="18"/>
      <w:szCs w:val="18"/>
      <w:lang w:val="en-ID" w:eastAsia="en-US"/>
      <w14:ligatures w14:val="standardContextual"/>
    </w:rPr>
  </w:style>
  <w:style w:type="table" w:styleId="PlainTable2">
    <w:name w:val="Plain Table 2"/>
    <w:basedOn w:val="TableNormal"/>
    <w:uiPriority w:val="42"/>
    <w:rsid w:val="00565FC4"/>
    <w:pPr>
      <w:spacing w:after="0" w:line="240" w:lineRule="auto"/>
    </w:pPr>
    <w:rPr>
      <w:rFonts w:asciiTheme="minorHAnsi" w:eastAsiaTheme="minorHAnsi" w:hAnsiTheme="minorHAnsi" w:cstheme="minorBidi"/>
      <w:kern w:val="2"/>
      <w:lang w:val="en-ID" w:eastAsia="en-US"/>
      <w14:ligatures w14:val="standardContextual"/>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TMLPreformatted">
    <w:name w:val="HTML Preformatted"/>
    <w:basedOn w:val="Normal"/>
    <w:link w:val="HTMLPreformattedChar"/>
    <w:uiPriority w:val="99"/>
    <w:semiHidden/>
    <w:unhideWhenUsed/>
    <w:rsid w:val="007575D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575DB"/>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754019">
      <w:bodyDiv w:val="1"/>
      <w:marLeft w:val="0"/>
      <w:marRight w:val="0"/>
      <w:marTop w:val="0"/>
      <w:marBottom w:val="0"/>
      <w:divBdr>
        <w:top w:val="none" w:sz="0" w:space="0" w:color="auto"/>
        <w:left w:val="none" w:sz="0" w:space="0" w:color="auto"/>
        <w:bottom w:val="none" w:sz="0" w:space="0" w:color="auto"/>
        <w:right w:val="none" w:sz="0" w:space="0" w:color="auto"/>
      </w:divBdr>
    </w:div>
    <w:div w:id="592856921">
      <w:bodyDiv w:val="1"/>
      <w:marLeft w:val="0"/>
      <w:marRight w:val="0"/>
      <w:marTop w:val="0"/>
      <w:marBottom w:val="0"/>
      <w:divBdr>
        <w:top w:val="none" w:sz="0" w:space="0" w:color="auto"/>
        <w:left w:val="none" w:sz="0" w:space="0" w:color="auto"/>
        <w:bottom w:val="none" w:sz="0" w:space="0" w:color="auto"/>
        <w:right w:val="none" w:sz="0" w:space="0" w:color="auto"/>
      </w:divBdr>
    </w:div>
    <w:div w:id="1200315578">
      <w:bodyDiv w:val="1"/>
      <w:marLeft w:val="0"/>
      <w:marRight w:val="0"/>
      <w:marTop w:val="0"/>
      <w:marBottom w:val="0"/>
      <w:divBdr>
        <w:top w:val="none" w:sz="0" w:space="0" w:color="auto"/>
        <w:left w:val="none" w:sz="0" w:space="0" w:color="auto"/>
        <w:bottom w:val="none" w:sz="0" w:space="0" w:color="auto"/>
        <w:right w:val="none" w:sz="0" w:space="0" w:color="auto"/>
      </w:divBdr>
    </w:div>
    <w:div w:id="19118162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jenitaverniati@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AFvkDWqFOEJxk0HBIjC6RTZekw==">CgMxLjAyCGguZ2pkZ3hzOAByITFzQTdRckNRSTE1R00tc3Ftb1RJb3NnX09yU1U1NWNfWg==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8237</Words>
  <Characters>46954</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Rayes</cp:lastModifiedBy>
  <cp:revision>2</cp:revision>
  <dcterms:created xsi:type="dcterms:W3CDTF">2025-09-03T04:23:00Z</dcterms:created>
  <dcterms:modified xsi:type="dcterms:W3CDTF">2025-09-03T04:23:00Z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0x010100C2B95F4EB001F64097DF4BD6C2E3D53B</vt:lpwstr>
  </property>
</Properties>
</file>